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8"/>
        </w:rPr>
      </w:pPr>
      <w:r>
        <w:rPr/>
        <w:pict>
          <v:shape style="position:absolute;margin-left:48.119999pt;margin-top:17.451855pt;width:513.25pt;height:32.9pt;mso-position-horizontal-relative:page;mso-position-vertical-relative:paragraph;z-index:-15728640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4014" w:right="401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ANEXO V</w:t>
                  </w:r>
                </w:p>
                <w:p>
                  <w:pPr>
                    <w:spacing w:before="120"/>
                    <w:ind w:left="4014" w:right="4012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MINUTA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CONTRATO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before="56"/>
        <w:ind w:left="326" w:right="0" w:firstLine="0"/>
        <w:jc w:val="center"/>
        <w:rPr>
          <w:b/>
          <w:sz w:val="22"/>
        </w:rPr>
      </w:pPr>
      <w:r>
        <w:rPr>
          <w:b/>
          <w:sz w:val="22"/>
        </w:rPr>
        <w:t>TERMO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CONTRATO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XXX/SMSUB/COGEL/20XX</w:t>
      </w:r>
    </w:p>
    <w:p>
      <w:pPr>
        <w:pStyle w:val="BodyText"/>
        <w:rPr>
          <w:b/>
        </w:rPr>
      </w:pPr>
    </w:p>
    <w:p>
      <w:pPr>
        <w:spacing w:before="135"/>
        <w:ind w:left="551" w:right="0" w:firstLine="0"/>
        <w:jc w:val="left"/>
        <w:rPr>
          <w:sz w:val="22"/>
        </w:rPr>
      </w:pPr>
      <w:r>
        <w:rPr>
          <w:b/>
          <w:sz w:val="22"/>
        </w:rPr>
        <w:t>PREGÃO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ELETRÔNICO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3"/>
          <w:sz w:val="22"/>
        </w:rPr>
        <w:t> </w:t>
      </w:r>
      <w:r>
        <w:rPr>
          <w:sz w:val="22"/>
        </w:rPr>
        <w:t>33/SMSUB/COGEL/2022</w:t>
      </w:r>
    </w:p>
    <w:p>
      <w:pPr>
        <w:spacing w:before="135"/>
        <w:ind w:left="551" w:right="0" w:firstLine="0"/>
        <w:jc w:val="left"/>
        <w:rPr>
          <w:sz w:val="22"/>
        </w:rPr>
      </w:pPr>
      <w:r>
        <w:rPr>
          <w:b/>
          <w:sz w:val="22"/>
        </w:rPr>
        <w:t>PROCESSO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3"/>
          <w:sz w:val="22"/>
        </w:rPr>
        <w:t> </w:t>
      </w:r>
      <w:r>
        <w:rPr>
          <w:sz w:val="22"/>
        </w:rPr>
        <w:t>6012.2022/0011198-2</w:t>
      </w:r>
    </w:p>
    <w:p>
      <w:pPr>
        <w:spacing w:before="135"/>
        <w:ind w:left="551" w:right="0" w:firstLine="0"/>
        <w:jc w:val="left"/>
        <w:rPr>
          <w:sz w:val="22"/>
        </w:rPr>
      </w:pPr>
      <w:r>
        <w:rPr>
          <w:b/>
          <w:sz w:val="22"/>
        </w:rPr>
        <w:t>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PREÇOS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2"/>
          <w:sz w:val="22"/>
        </w:rPr>
        <w:t> </w:t>
      </w:r>
      <w:r>
        <w:rPr>
          <w:sz w:val="22"/>
        </w:rPr>
        <w:t>.../SMSUB/COGEL/2022</w:t>
      </w:r>
    </w:p>
    <w:p>
      <w:pPr>
        <w:pStyle w:val="BodyText"/>
      </w:pPr>
    </w:p>
    <w:p>
      <w:pPr>
        <w:pStyle w:val="BodyText"/>
      </w:pPr>
    </w:p>
    <w:p>
      <w:pPr>
        <w:spacing w:before="161"/>
        <w:ind w:left="551" w:right="0" w:firstLine="0"/>
        <w:jc w:val="left"/>
        <w:rPr>
          <w:sz w:val="22"/>
        </w:rPr>
      </w:pPr>
      <w:r>
        <w:rPr>
          <w:b/>
          <w:sz w:val="22"/>
        </w:rPr>
        <w:t>CONTRATANTE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spacing w:before="1"/>
        <w:ind w:left="551" w:right="0" w:firstLine="0"/>
        <w:jc w:val="left"/>
        <w:rPr>
          <w:b/>
          <w:sz w:val="22"/>
        </w:rPr>
      </w:pPr>
      <w:r>
        <w:rPr>
          <w:b/>
          <w:sz w:val="22"/>
        </w:rPr>
        <w:t>CONTRATADA: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56"/>
        <w:ind w:left="551" w:right="221"/>
        <w:jc w:val="both"/>
      </w:pPr>
      <w:r>
        <w:rPr>
          <w:b/>
        </w:rPr>
        <w:t>OBJETO: </w:t>
      </w:r>
      <w:r>
        <w:rPr/>
        <w:t>FORNECIMENTO DE INSUMOS/MATERIAIS IMPRESCINDÍVEIS PARA OS SERVIÇOS DE MANUTENÇÃO E</w:t>
      </w:r>
      <w:r>
        <w:rPr>
          <w:spacing w:val="1"/>
        </w:rPr>
        <w:t> </w:t>
      </w:r>
      <w:r>
        <w:rPr/>
        <w:t>CONSERVAÇÃO À PREFEITURA DO MUNICÍPIO DE SÃO PAULO, DE ACORDO COM AS ESPECIFICAÇÕES TÉCNICAS</w:t>
      </w:r>
      <w:r>
        <w:rPr>
          <w:spacing w:val="1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I,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INTEGRANTE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33/SMSUB/COGEL/2022.</w:t>
      </w:r>
    </w:p>
    <w:p>
      <w:pPr>
        <w:tabs>
          <w:tab w:pos="3807" w:val="left" w:leader="none"/>
        </w:tabs>
        <w:spacing w:before="160"/>
        <w:ind w:left="551" w:right="0" w:firstLine="0"/>
        <w:jc w:val="both"/>
        <w:rPr>
          <w:sz w:val="22"/>
        </w:rPr>
      </w:pPr>
      <w:r>
        <w:rPr>
          <w:b/>
          <w:sz w:val="22"/>
        </w:rPr>
        <w:t>VALOR 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CONTRATO:</w:t>
      </w:r>
      <w:r>
        <w:rPr>
          <w:b/>
          <w:spacing w:val="-2"/>
          <w:sz w:val="22"/>
        </w:rPr>
        <w:t> </w:t>
      </w:r>
      <w:r>
        <w:rPr>
          <w:sz w:val="22"/>
        </w:rPr>
        <w:t>R$</w:t>
      </w:r>
      <w:r>
        <w:rPr>
          <w:sz w:val="22"/>
          <w:u w:val="single"/>
        </w:rPr>
        <w:tab/>
      </w:r>
      <w:r>
        <w:rPr>
          <w:sz w:val="22"/>
        </w:rPr>
        <w:t>(valor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extenso)</w:t>
      </w:r>
    </w:p>
    <w:p>
      <w:pPr>
        <w:pStyle w:val="BodyText"/>
      </w:pPr>
    </w:p>
    <w:p>
      <w:pPr>
        <w:pStyle w:val="BodyText"/>
      </w:pPr>
    </w:p>
    <w:p>
      <w:pPr>
        <w:spacing w:before="160"/>
        <w:ind w:left="551" w:right="0" w:firstLine="0"/>
        <w:jc w:val="both"/>
        <w:rPr>
          <w:b/>
          <w:sz w:val="22"/>
        </w:rPr>
      </w:pP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um</w:t>
      </w:r>
      <w:r>
        <w:rPr>
          <w:spacing w:val="34"/>
          <w:sz w:val="22"/>
        </w:rPr>
        <w:t> </w:t>
      </w:r>
      <w:r>
        <w:rPr>
          <w:sz w:val="22"/>
        </w:rPr>
        <w:t>lado,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b/>
          <w:sz w:val="22"/>
        </w:rPr>
        <w:t>PREFEITURA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MUNICÍPIO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SÃO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PAULO</w:t>
      </w:r>
      <w:r>
        <w:rPr>
          <w:sz w:val="22"/>
        </w:rPr>
        <w:t>,</w:t>
      </w:r>
      <w:r>
        <w:rPr>
          <w:spacing w:val="33"/>
          <w:sz w:val="22"/>
        </w:rPr>
        <w:t> </w:t>
      </w:r>
      <w:r>
        <w:rPr>
          <w:sz w:val="22"/>
        </w:rPr>
        <w:t>por</w:t>
      </w:r>
      <w:r>
        <w:rPr>
          <w:spacing w:val="32"/>
          <w:sz w:val="22"/>
        </w:rPr>
        <w:t> </w:t>
      </w:r>
      <w:r>
        <w:rPr>
          <w:sz w:val="22"/>
        </w:rPr>
        <w:t>intermédio</w:t>
      </w:r>
      <w:r>
        <w:rPr>
          <w:spacing w:val="35"/>
          <w:sz w:val="22"/>
        </w:rPr>
        <w:t> </w:t>
      </w:r>
      <w:r>
        <w:rPr>
          <w:sz w:val="22"/>
        </w:rPr>
        <w:t>da</w:t>
      </w:r>
      <w:r>
        <w:rPr>
          <w:spacing w:val="35"/>
          <w:sz w:val="22"/>
        </w:rPr>
        <w:t> </w:t>
      </w:r>
      <w:r>
        <w:rPr>
          <w:b/>
          <w:sz w:val="22"/>
        </w:rPr>
        <w:t>SECRETARIA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DAS</w:t>
      </w:r>
    </w:p>
    <w:p>
      <w:pPr>
        <w:pStyle w:val="BodyText"/>
        <w:tabs>
          <w:tab w:pos="10403" w:val="left" w:leader="none"/>
        </w:tabs>
        <w:spacing w:line="360" w:lineRule="auto" w:before="134"/>
        <w:ind w:left="551" w:right="221"/>
        <w:jc w:val="both"/>
      </w:pPr>
      <w:r>
        <w:rPr>
          <w:b/>
        </w:rPr>
        <w:t>SUBPREFEITURAS</w:t>
      </w:r>
      <w:r>
        <w:rPr/>
        <w:t>,</w:t>
      </w:r>
      <w:r>
        <w:rPr>
          <w:spacing w:val="22"/>
        </w:rPr>
        <w:t> </w:t>
      </w:r>
      <w:r>
        <w:rPr/>
        <w:t>inscrita</w:t>
      </w:r>
      <w:r>
        <w:rPr>
          <w:spacing w:val="20"/>
        </w:rPr>
        <w:t> </w:t>
      </w:r>
      <w:r>
        <w:rPr/>
        <w:t>no</w:t>
      </w:r>
      <w:r>
        <w:rPr>
          <w:spacing w:val="24"/>
        </w:rPr>
        <w:t> </w:t>
      </w:r>
      <w:r>
        <w:rPr/>
        <w:t>Cadastro</w:t>
      </w:r>
      <w:r>
        <w:rPr>
          <w:spacing w:val="23"/>
        </w:rPr>
        <w:t> </w:t>
      </w:r>
      <w:r>
        <w:rPr/>
        <w:t>Nacional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Pessoa</w:t>
      </w:r>
      <w:r>
        <w:rPr>
          <w:spacing w:val="22"/>
        </w:rPr>
        <w:t> </w:t>
      </w:r>
      <w:r>
        <w:rPr/>
        <w:t>Jurídica</w:t>
      </w:r>
      <w:r>
        <w:rPr>
          <w:spacing w:val="22"/>
        </w:rPr>
        <w:t> </w:t>
      </w:r>
      <w:r>
        <w:rPr/>
        <w:t>sob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n°</w:t>
      </w:r>
      <w:r>
        <w:rPr>
          <w:spacing w:val="22"/>
        </w:rPr>
        <w:t> </w:t>
      </w:r>
      <w:r>
        <w:rPr/>
        <w:t>49.269.236/0001-17,</w:t>
      </w:r>
      <w:r>
        <w:rPr>
          <w:spacing w:val="22"/>
        </w:rPr>
        <w:t> </w:t>
      </w:r>
      <w:r>
        <w:rPr/>
        <w:t>com</w:t>
      </w:r>
      <w:r>
        <w:rPr>
          <w:spacing w:val="23"/>
        </w:rPr>
        <w:t> </w:t>
      </w:r>
      <w:r>
        <w:rPr/>
        <w:t>sede</w:t>
      </w:r>
      <w:r>
        <w:rPr>
          <w:spacing w:val="23"/>
        </w:rPr>
        <w:t> </w:t>
      </w:r>
      <w:r>
        <w:rPr/>
        <w:t>na</w:t>
      </w:r>
      <w:r>
        <w:rPr>
          <w:spacing w:val="1"/>
        </w:rPr>
        <w:t> </w:t>
      </w:r>
      <w:r>
        <w:rPr/>
        <w:t>Rua Líbero Badaró, nº. 405 - 23º andar - Centro, São Paulo - SP, representada pela Sra. Chefe de Gabinete </w:t>
      </w:r>
      <w:r>
        <w:rPr>
          <w:b/>
        </w:rPr>
        <w:t>RODE</w:t>
      </w:r>
      <w:r>
        <w:rPr>
          <w:b/>
          <w:spacing w:val="1"/>
        </w:rPr>
        <w:t> </w:t>
      </w:r>
      <w:r>
        <w:rPr>
          <w:b/>
        </w:rPr>
        <w:t>FELIPE BEZERRA </w:t>
      </w:r>
      <w:r>
        <w:rPr/>
        <w:t>em conformidade com a Portaria nº 14/SMSUB/2019, ora denominada </w:t>
      </w:r>
      <w:r>
        <w:rPr>
          <w:b/>
        </w:rPr>
        <w:t>CONTRATANTE </w:t>
      </w:r>
      <w:r>
        <w:rPr/>
        <w:t>e, de</w:t>
      </w:r>
      <w:r>
        <w:rPr>
          <w:spacing w:val="1"/>
        </w:rPr>
        <w:t> </w:t>
      </w:r>
      <w:r>
        <w:rPr/>
        <w:t>outro,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>
          <w:b/>
          <w:i/>
        </w:rPr>
        <w:t>(inserir</w:t>
      </w:r>
      <w:r>
        <w:rPr>
          <w:b/>
          <w:i/>
          <w:spacing w:val="1"/>
        </w:rPr>
        <w:t> </w:t>
      </w:r>
      <w:r>
        <w:rPr>
          <w:b/>
          <w:i/>
        </w:rPr>
        <w:t>os</w:t>
      </w:r>
      <w:r>
        <w:rPr>
          <w:b/>
          <w:i/>
          <w:spacing w:val="1"/>
        </w:rPr>
        <w:t> </w:t>
      </w:r>
      <w:r>
        <w:rPr>
          <w:b/>
          <w:i/>
        </w:rPr>
        <w:t>dados</w:t>
      </w:r>
      <w:r>
        <w:rPr>
          <w:b/>
          <w:i/>
          <w:spacing w:val="1"/>
        </w:rPr>
        <w:t> </w:t>
      </w:r>
      <w:r>
        <w:rPr>
          <w:b/>
          <w:i/>
        </w:rPr>
        <w:t>da</w:t>
      </w:r>
      <w:r>
        <w:rPr>
          <w:b/>
          <w:i/>
          <w:spacing w:val="1"/>
        </w:rPr>
        <w:t> </w:t>
      </w:r>
      <w:r>
        <w:rPr>
          <w:b/>
          <w:i/>
        </w:rPr>
        <w:t>contratada)</w:t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comprobatório apresentado, ora denominada </w:t>
      </w:r>
      <w:r>
        <w:rPr>
          <w:b/>
        </w:rPr>
        <w:t>CONTRATADA</w:t>
      </w:r>
      <w:r>
        <w:rPr/>
        <w:t>, têm entre si justo e contratado a execução deste</w:t>
      </w:r>
      <w:r>
        <w:rPr>
          <w:spacing w:val="1"/>
        </w:rPr>
        <w:t> </w:t>
      </w:r>
      <w:r>
        <w:rPr/>
        <w:t>instrumento, nos termos da Lei Federal nº 8.666/93, suas alterações, da Lei Federal nº 10.520/02 e, no que</w:t>
      </w:r>
      <w:r>
        <w:rPr>
          <w:spacing w:val="1"/>
        </w:rPr>
        <w:t> </w:t>
      </w:r>
      <w:r>
        <w:rPr/>
        <w:t>couber, da lei municipal nº 13.278/02, decretos municipais nº 44.279/2003, nº 54.102/13, nº 43.406/02, n°</w:t>
      </w:r>
      <w:r>
        <w:rPr>
          <w:spacing w:val="1"/>
        </w:rPr>
        <w:t> </w:t>
      </w:r>
      <w:r>
        <w:rPr/>
        <w:t>46.662/2005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n°</w:t>
      </w:r>
      <w:r>
        <w:rPr>
          <w:spacing w:val="17"/>
        </w:rPr>
        <w:t> </w:t>
      </w:r>
      <w:r>
        <w:rPr/>
        <w:t>56.144/2015,</w:t>
      </w:r>
      <w:r>
        <w:rPr>
          <w:spacing w:val="16"/>
        </w:rPr>
        <w:t> </w:t>
      </w:r>
      <w:r>
        <w:rPr/>
        <w:t>conforme</w:t>
      </w:r>
      <w:r>
        <w:rPr>
          <w:spacing w:val="15"/>
        </w:rPr>
        <w:t> </w:t>
      </w:r>
      <w:r>
        <w:rPr/>
        <w:t>autorização</w:t>
      </w:r>
      <w:r>
        <w:rPr>
          <w:spacing w:val="18"/>
        </w:rPr>
        <w:t> </w:t>
      </w:r>
      <w:r>
        <w:rPr/>
        <w:t>contida</w:t>
      </w:r>
      <w:r>
        <w:rPr>
          <w:spacing w:val="17"/>
        </w:rPr>
        <w:t> </w:t>
      </w:r>
      <w:r>
        <w:rPr/>
        <w:t>no</w:t>
      </w:r>
      <w:r>
        <w:rPr>
          <w:spacing w:val="19"/>
        </w:rPr>
        <w:t> </w:t>
      </w:r>
      <w:r>
        <w:rPr/>
        <w:t>despacho</w:t>
      </w:r>
      <w:r>
        <w:rPr>
          <w:spacing w:val="16"/>
        </w:rPr>
        <w:t> </w:t>
      </w:r>
      <w:r>
        <w:rPr/>
        <w:t>exarado</w:t>
      </w:r>
      <w:r>
        <w:rPr>
          <w:spacing w:val="16"/>
        </w:rPr>
        <w:t> </w:t>
      </w:r>
      <w:r>
        <w:rPr/>
        <w:t>em</w:t>
      </w:r>
      <w:r>
        <w:rPr>
          <w:spacing w:val="17"/>
        </w:rPr>
        <w:t> </w:t>
      </w:r>
      <w:r>
        <w:rPr/>
        <w:t>doc.</w:t>
      </w:r>
      <w:r>
        <w:rPr>
          <w:spacing w:val="16"/>
        </w:rPr>
        <w:t> </w:t>
      </w:r>
      <w:r>
        <w:rPr/>
        <w:t>SEI</w:t>
      </w:r>
      <w:r>
        <w:rPr>
          <w:spacing w:val="17"/>
        </w:rPr>
        <w:t> </w:t>
      </w:r>
      <w:r>
        <w:rPr/>
        <w:t>n.º</w:t>
      </w:r>
      <w:r>
        <w:rPr>
          <w:u w:val="thick"/>
        </w:rPr>
        <w:tab/>
      </w:r>
      <w:r>
        <w:rPr/>
        <w:t>,</w:t>
      </w:r>
      <w:r>
        <w:rPr>
          <w:spacing w:val="7"/>
        </w:rPr>
        <w:t> </w:t>
      </w:r>
      <w:r>
        <w:rPr/>
        <w:t>do</w:t>
      </w:r>
      <w:r>
        <w:rPr>
          <w:spacing w:val="-47"/>
        </w:rPr>
        <w:t> </w:t>
      </w:r>
      <w:r>
        <w:rPr/>
        <w:t>processo em epígrafe, bem como observadas as cláusulas e condições a seguir pactuadas, sem prejuízo daquelas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XXX/SMSUB/COGEL/2022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0XX/SMSUB/COGEL/2022,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</w:t>
      </w:r>
      <w:r>
        <w:rPr>
          <w:spacing w:val="-2"/>
        </w:rPr>
        <w:t> </w:t>
      </w:r>
      <w:r>
        <w:rPr/>
        <w:t>o presente</w:t>
      </w:r>
      <w:r>
        <w:rPr>
          <w:spacing w:val="-2"/>
        </w:rPr>
        <w:t> </w:t>
      </w:r>
      <w:r>
        <w:rPr/>
        <w:t>independentemente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transcrição.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910" w:top="2580" w:bottom="1100" w:left="440" w:right="480"/>
          <w:pgNumType w:start="68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  <w:r>
        <w:rPr/>
        <w:pict>
          <v:shape style="position:absolute;margin-left:48.119999pt;margin-top:14.613809pt;width:513.25pt;height:20.2pt;mso-position-horizontal-relative:page;mso-position-vertical-relative:paragraph;z-index:-15728128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1.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PRIMEIRA -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OBJETO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53" w:lineRule="exact" w:before="0" w:after="0"/>
        <w:ind w:left="1026" w:right="0" w:hanging="476"/>
        <w:jc w:val="both"/>
        <w:rPr>
          <w:sz w:val="22"/>
        </w:rPr>
      </w:pPr>
      <w:r>
        <w:rPr>
          <w:sz w:val="22"/>
        </w:rPr>
        <w:t>FORNECIMENTO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75"/>
          <w:sz w:val="22"/>
        </w:rPr>
        <w:t> </w:t>
      </w:r>
      <w:r>
        <w:rPr>
          <w:sz w:val="22"/>
        </w:rPr>
        <w:t>INSUMOS/MATERIAIS</w:t>
      </w:r>
      <w:r>
        <w:rPr>
          <w:spacing w:val="79"/>
          <w:sz w:val="22"/>
        </w:rPr>
        <w:t> </w:t>
      </w:r>
      <w:r>
        <w:rPr>
          <w:sz w:val="22"/>
        </w:rPr>
        <w:t>IMPRESCINDÍVEIS</w:t>
      </w:r>
      <w:r>
        <w:rPr>
          <w:spacing w:val="77"/>
          <w:sz w:val="22"/>
        </w:rPr>
        <w:t> </w:t>
      </w:r>
      <w:r>
        <w:rPr>
          <w:sz w:val="22"/>
        </w:rPr>
        <w:t>PARA</w:t>
      </w:r>
      <w:r>
        <w:rPr>
          <w:spacing w:val="79"/>
          <w:sz w:val="22"/>
        </w:rPr>
        <w:t> </w:t>
      </w:r>
      <w:r>
        <w:rPr>
          <w:sz w:val="22"/>
        </w:rPr>
        <w:t>OS</w:t>
      </w:r>
      <w:r>
        <w:rPr>
          <w:spacing w:val="78"/>
          <w:sz w:val="22"/>
        </w:rPr>
        <w:t> </w:t>
      </w:r>
      <w:r>
        <w:rPr>
          <w:sz w:val="22"/>
        </w:rPr>
        <w:t>SERVIÇOS</w:t>
      </w:r>
      <w:r>
        <w:rPr>
          <w:spacing w:val="77"/>
          <w:sz w:val="22"/>
        </w:rPr>
        <w:t> </w:t>
      </w:r>
      <w:r>
        <w:rPr>
          <w:sz w:val="22"/>
        </w:rPr>
        <w:t>DE</w:t>
      </w:r>
      <w:r>
        <w:rPr>
          <w:spacing w:val="78"/>
          <w:sz w:val="22"/>
        </w:rPr>
        <w:t> </w:t>
      </w:r>
      <w:r>
        <w:rPr>
          <w:sz w:val="22"/>
        </w:rPr>
        <w:t>MANUTENÇÃO</w:t>
      </w:r>
      <w:r>
        <w:rPr>
          <w:spacing w:val="80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line="360" w:lineRule="auto" w:before="133"/>
        <w:ind w:left="551" w:right="223"/>
        <w:jc w:val="both"/>
      </w:pPr>
      <w:r>
        <w:rPr/>
        <w:t>CONSERVAÇÃO À PREFEITURA DO MUNICÍPIO DE SÃO PAULO, DE ACORDO COM AS ESPECIFICAÇÕES TÉCNICAS</w:t>
      </w:r>
      <w:r>
        <w:rPr>
          <w:spacing w:val="1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ANEXO I,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INTEGRANTE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Nº</w:t>
      </w:r>
      <w:r>
        <w:rPr>
          <w:spacing w:val="-3"/>
        </w:rPr>
        <w:t> </w:t>
      </w:r>
      <w:r>
        <w:rPr/>
        <w:t>33/SMSUB/COGEL/2022.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0" w:after="0"/>
        <w:ind w:left="1024" w:right="0" w:hanging="474"/>
        <w:jc w:val="both"/>
        <w:rPr>
          <w:sz w:val="22"/>
        </w:rPr>
      </w:pPr>
      <w:r>
        <w:rPr>
          <w:sz w:val="22"/>
        </w:rPr>
        <w:t>Deverão</w:t>
      </w:r>
      <w:r>
        <w:rPr>
          <w:spacing w:val="33"/>
          <w:sz w:val="22"/>
        </w:rPr>
        <w:t> </w:t>
      </w:r>
      <w:r>
        <w:rPr>
          <w:sz w:val="22"/>
        </w:rPr>
        <w:t>ser</w:t>
      </w:r>
      <w:r>
        <w:rPr>
          <w:spacing w:val="81"/>
          <w:sz w:val="22"/>
        </w:rPr>
        <w:t> </w:t>
      </w:r>
      <w:r>
        <w:rPr>
          <w:sz w:val="22"/>
        </w:rPr>
        <w:t>observadas,</w:t>
      </w:r>
      <w:r>
        <w:rPr>
          <w:spacing w:val="82"/>
          <w:sz w:val="22"/>
        </w:rPr>
        <w:t> </w:t>
      </w:r>
      <w:r>
        <w:rPr>
          <w:sz w:val="22"/>
        </w:rPr>
        <w:t>ainda,</w:t>
      </w:r>
      <w:r>
        <w:rPr>
          <w:spacing w:val="81"/>
          <w:sz w:val="22"/>
        </w:rPr>
        <w:t> </w:t>
      </w:r>
      <w:r>
        <w:rPr>
          <w:sz w:val="22"/>
        </w:rPr>
        <w:t>todas</w:t>
      </w:r>
      <w:r>
        <w:rPr>
          <w:spacing w:val="79"/>
          <w:sz w:val="22"/>
        </w:rPr>
        <w:t> </w:t>
      </w:r>
      <w:r>
        <w:rPr>
          <w:sz w:val="22"/>
        </w:rPr>
        <w:t>as</w:t>
      </w:r>
      <w:r>
        <w:rPr>
          <w:spacing w:val="80"/>
          <w:sz w:val="22"/>
        </w:rPr>
        <w:t> </w:t>
      </w:r>
      <w:r>
        <w:rPr>
          <w:sz w:val="22"/>
        </w:rPr>
        <w:t>especificações</w:t>
      </w:r>
      <w:r>
        <w:rPr>
          <w:spacing w:val="81"/>
          <w:sz w:val="22"/>
        </w:rPr>
        <w:t> </w:t>
      </w:r>
      <w:r>
        <w:rPr>
          <w:sz w:val="22"/>
        </w:rPr>
        <w:t>contidas</w:t>
      </w:r>
      <w:r>
        <w:rPr>
          <w:spacing w:val="81"/>
          <w:sz w:val="22"/>
        </w:rPr>
        <w:t> </w:t>
      </w:r>
      <w:r>
        <w:rPr>
          <w:sz w:val="22"/>
        </w:rPr>
        <w:t>na</w:t>
      </w:r>
      <w:r>
        <w:rPr>
          <w:spacing w:val="78"/>
          <w:sz w:val="22"/>
        </w:rPr>
        <w:t> </w:t>
      </w:r>
      <w:r>
        <w:rPr>
          <w:sz w:val="22"/>
        </w:rPr>
        <w:t>Ata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2"/>
          <w:sz w:val="22"/>
        </w:rPr>
        <w:t> </w:t>
      </w:r>
      <w:r>
        <w:rPr>
          <w:sz w:val="22"/>
        </w:rPr>
        <w:t>Registro</w:t>
      </w:r>
      <w:r>
        <w:rPr>
          <w:spacing w:val="83"/>
          <w:sz w:val="22"/>
        </w:rPr>
        <w:t> </w:t>
      </w:r>
      <w:r>
        <w:rPr>
          <w:sz w:val="22"/>
        </w:rPr>
        <w:t>de</w:t>
      </w:r>
      <w:r>
        <w:rPr>
          <w:spacing w:val="82"/>
          <w:sz w:val="22"/>
        </w:rPr>
        <w:t> </w:t>
      </w:r>
      <w:r>
        <w:rPr>
          <w:sz w:val="22"/>
        </w:rPr>
        <w:t>Preços</w:t>
      </w:r>
      <w:r>
        <w:rPr>
          <w:spacing w:val="81"/>
          <w:sz w:val="22"/>
        </w:rPr>
        <w:t> </w:t>
      </w:r>
      <w:r>
        <w:rPr>
          <w:sz w:val="22"/>
        </w:rPr>
        <w:t>nº</w:t>
      </w:r>
    </w:p>
    <w:p>
      <w:pPr>
        <w:pStyle w:val="BodyText"/>
        <w:spacing w:line="360" w:lineRule="auto" w:before="135"/>
        <w:ind w:left="551" w:right="220"/>
        <w:jc w:val="both"/>
      </w:pPr>
      <w:r>
        <w:rPr/>
        <w:t>.../SMSUB/COGEL/2022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33/SMSUB/COGEL/2022,</w:t>
      </w:r>
      <w:r>
        <w:rPr>
          <w:spacing w:val="1"/>
        </w:rPr>
        <w:t> </w:t>
      </w:r>
      <w:r>
        <w:rPr/>
        <w:t>encartada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 nº 6012.2022/0011198-2, que ora fazem parte integrante do presente contrato para todos os seus</w:t>
      </w:r>
      <w:r>
        <w:rPr>
          <w:spacing w:val="-47"/>
        </w:rPr>
        <w:t> </w:t>
      </w:r>
      <w:r>
        <w:rPr/>
        <w:t>efeitos.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40" w:lineRule="auto" w:before="1" w:after="0"/>
        <w:ind w:left="945" w:right="0" w:hanging="395"/>
        <w:jc w:val="both"/>
        <w:rPr>
          <w:sz w:val="22"/>
        </w:rPr>
      </w:pPr>
      <w:r>
        <w:rPr>
          <w:sz w:val="22"/>
        </w:rPr>
        <w:t>Serão</w:t>
      </w:r>
      <w:r>
        <w:rPr>
          <w:spacing w:val="-2"/>
          <w:sz w:val="22"/>
        </w:rPr>
        <w:t> </w:t>
      </w:r>
      <w:r>
        <w:rPr>
          <w:sz w:val="22"/>
        </w:rPr>
        <w:t>fornecidos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materiais nas</w:t>
      </w:r>
      <w:r>
        <w:rPr>
          <w:spacing w:val="-3"/>
          <w:sz w:val="22"/>
        </w:rPr>
        <w:t> </w:t>
      </w:r>
      <w:r>
        <w:rPr>
          <w:sz w:val="22"/>
        </w:rPr>
        <w:t>seguintes</w:t>
      </w:r>
      <w:r>
        <w:rPr>
          <w:spacing w:val="-3"/>
          <w:sz w:val="22"/>
        </w:rPr>
        <w:t> </w:t>
      </w:r>
      <w:r>
        <w:rPr>
          <w:sz w:val="22"/>
        </w:rPr>
        <w:t>condições: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175"/>
        <w:gridCol w:w="1202"/>
        <w:gridCol w:w="1733"/>
        <w:gridCol w:w="1714"/>
        <w:gridCol w:w="2119"/>
      </w:tblGrid>
      <w:tr>
        <w:trPr>
          <w:trHeight w:val="450" w:hRule="atLeast"/>
        </w:trPr>
        <w:tc>
          <w:tcPr>
            <w:tcW w:w="9598" w:type="dxa"/>
            <w:gridSpan w:val="6"/>
          </w:tcPr>
          <w:p>
            <w:pPr>
              <w:pStyle w:val="TableParagraph"/>
              <w:spacing w:before="90"/>
              <w:ind w:left="3777" w:right="3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INSUMOS/MATERIAIS</w:t>
            </w:r>
          </w:p>
        </w:tc>
      </w:tr>
      <w:tr>
        <w:trPr>
          <w:trHeight w:val="659" w:hRule="atLeast"/>
        </w:trPr>
        <w:tc>
          <w:tcPr>
            <w:tcW w:w="655" w:type="dxa"/>
          </w:tcPr>
          <w:p>
            <w:pPr>
              <w:pStyle w:val="TableParagraph"/>
              <w:spacing w:before="196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LOTE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96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6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</w:p>
        </w:tc>
        <w:tc>
          <w:tcPr>
            <w:tcW w:w="1733" w:type="dxa"/>
          </w:tcPr>
          <w:p>
            <w:pPr>
              <w:pStyle w:val="TableParagraph"/>
              <w:spacing w:before="196"/>
              <w:ind w:left="237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714" w:type="dxa"/>
          </w:tcPr>
          <w:p>
            <w:pPr>
              <w:pStyle w:val="TableParagraph"/>
              <w:spacing w:before="61"/>
              <w:ind w:left="398" w:right="365" w:firstLine="144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UNITÁRIO</w:t>
            </w:r>
          </w:p>
        </w:tc>
        <w:tc>
          <w:tcPr>
            <w:tcW w:w="2119" w:type="dxa"/>
          </w:tcPr>
          <w:p>
            <w:pPr>
              <w:pStyle w:val="TableParagraph"/>
              <w:spacing w:before="196"/>
              <w:ind w:left="425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450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157" w:val="left" w:leader="none"/>
        </w:tabs>
        <w:spacing w:line="360" w:lineRule="auto" w:before="57" w:after="0"/>
        <w:ind w:left="551" w:right="221" w:firstLine="0"/>
        <w:jc w:val="both"/>
        <w:rPr>
          <w:sz w:val="22"/>
        </w:rPr>
      </w:pPr>
      <w:r>
        <w:rPr>
          <w:sz w:val="22"/>
        </w:rPr>
        <w:t>O material deve ser entregue na Rua Anna Papini Guaranha, 69 – Vila Guilherme – São Paulo/SP, de</w:t>
      </w:r>
      <w:r>
        <w:rPr>
          <w:spacing w:val="1"/>
          <w:sz w:val="22"/>
        </w:rPr>
        <w:t> </w:t>
      </w:r>
      <w:r>
        <w:rPr>
          <w:sz w:val="22"/>
        </w:rPr>
        <w:t>segunda a sexta, das 8h00 às 17h00 – (11) 3392-2286, mediante Ordem de Fornecimento – OF, ou instrumento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emitida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Zeladoria</w:t>
      </w:r>
      <w:r>
        <w:rPr>
          <w:spacing w:val="1"/>
          <w:sz w:val="22"/>
        </w:rPr>
        <w:t> </w:t>
      </w:r>
      <w:r>
        <w:rPr>
          <w:sz w:val="22"/>
        </w:rPr>
        <w:t>Urbana – DZU, da</w:t>
      </w:r>
      <w:r>
        <w:rPr>
          <w:spacing w:val="-1"/>
          <w:sz w:val="22"/>
        </w:rPr>
        <w:t> </w:t>
      </w:r>
      <w:r>
        <w:rPr>
          <w:sz w:val="22"/>
        </w:rPr>
        <w:t>Secretaria</w:t>
      </w:r>
      <w:r>
        <w:rPr>
          <w:spacing w:val="-1"/>
          <w:sz w:val="22"/>
        </w:rPr>
        <w:t> </w:t>
      </w:r>
      <w:r>
        <w:rPr>
          <w:sz w:val="22"/>
        </w:rPr>
        <w:t>Municipal das</w:t>
      </w:r>
      <w:r>
        <w:rPr>
          <w:spacing w:val="1"/>
          <w:sz w:val="22"/>
        </w:rPr>
        <w:t> </w:t>
      </w:r>
      <w:r>
        <w:rPr>
          <w:sz w:val="22"/>
        </w:rPr>
        <w:t>Secretarias</w:t>
      </w:r>
    </w:p>
    <w:p>
      <w:pPr>
        <w:pStyle w:val="BodyText"/>
        <w:spacing w:line="267" w:lineRule="exact"/>
        <w:ind w:left="551"/>
        <w:jc w:val="both"/>
      </w:pPr>
      <w:r>
        <w:rPr/>
        <w:t>–</w:t>
      </w:r>
      <w:r>
        <w:rPr>
          <w:spacing w:val="-1"/>
        </w:rPr>
        <w:t> </w:t>
      </w:r>
      <w:r>
        <w:rPr/>
        <w:t>SMSUB,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suas</w:t>
      </w:r>
      <w:r>
        <w:rPr>
          <w:spacing w:val="-2"/>
        </w:rPr>
        <w:t> </w:t>
      </w:r>
      <w:r>
        <w:rPr/>
        <w:t>necessidades.</w:t>
      </w: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48.119999pt;margin-top:18.769781pt;width:513.25pt;height:20.2pt;mso-position-horizontal-relative:page;mso-position-vertical-relative:paragraph;z-index:-15727616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2.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SEGUNDA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PRAZO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FORNECIMENTO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960" w:val="left" w:leader="none"/>
        </w:tabs>
        <w:spacing w:line="253" w:lineRule="exact" w:before="0" w:after="0"/>
        <w:ind w:left="959" w:right="0" w:hanging="409"/>
        <w:jc w:val="left"/>
        <w:rPr>
          <w:sz w:val="22"/>
        </w:rPr>
      </w:pP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prazo</w:t>
      </w:r>
      <w:r>
        <w:rPr>
          <w:spacing w:val="14"/>
          <w:sz w:val="22"/>
        </w:rPr>
        <w:t> </w:t>
      </w:r>
      <w:r>
        <w:rPr>
          <w:sz w:val="22"/>
        </w:rPr>
        <w:t>máximo</w:t>
      </w:r>
      <w:r>
        <w:rPr>
          <w:spacing w:val="19"/>
          <w:sz w:val="22"/>
        </w:rPr>
        <w:t> </w:t>
      </w:r>
      <w:r>
        <w:rPr>
          <w:sz w:val="22"/>
        </w:rPr>
        <w:t>para</w:t>
      </w:r>
      <w:r>
        <w:rPr>
          <w:spacing w:val="13"/>
          <w:sz w:val="22"/>
        </w:rPr>
        <w:t> </w:t>
      </w:r>
      <w:r>
        <w:rPr>
          <w:sz w:val="22"/>
        </w:rPr>
        <w:t>entrega</w:t>
      </w:r>
      <w:r>
        <w:rPr>
          <w:spacing w:val="18"/>
          <w:sz w:val="22"/>
        </w:rPr>
        <w:t> </w:t>
      </w:r>
      <w:r>
        <w:rPr>
          <w:sz w:val="22"/>
        </w:rPr>
        <w:t>do</w:t>
      </w:r>
      <w:r>
        <w:rPr>
          <w:spacing w:val="17"/>
          <w:sz w:val="22"/>
        </w:rPr>
        <w:t> </w:t>
      </w:r>
      <w:r>
        <w:rPr>
          <w:sz w:val="22"/>
        </w:rPr>
        <w:t>insumo/material,</w:t>
      </w:r>
      <w:r>
        <w:rPr>
          <w:spacing w:val="18"/>
          <w:sz w:val="22"/>
        </w:rPr>
        <w:t> </w:t>
      </w:r>
      <w:r>
        <w:rPr>
          <w:sz w:val="22"/>
        </w:rPr>
        <w:t>parceladamente</w:t>
      </w:r>
      <w:r>
        <w:rPr>
          <w:spacing w:val="16"/>
          <w:sz w:val="22"/>
        </w:rPr>
        <w:t> </w:t>
      </w:r>
      <w:r>
        <w:rPr>
          <w:sz w:val="22"/>
        </w:rPr>
        <w:t>ou</w:t>
      </w:r>
      <w:r>
        <w:rPr>
          <w:spacing w:val="15"/>
          <w:sz w:val="22"/>
        </w:rPr>
        <w:t> </w:t>
      </w:r>
      <w:r>
        <w:rPr>
          <w:sz w:val="22"/>
        </w:rPr>
        <w:t>não,</w:t>
      </w:r>
      <w:r>
        <w:rPr>
          <w:spacing w:val="18"/>
          <w:sz w:val="22"/>
        </w:rPr>
        <w:t> </w:t>
      </w:r>
      <w:r>
        <w:rPr>
          <w:sz w:val="22"/>
        </w:rPr>
        <w:t>à</w:t>
      </w:r>
      <w:r>
        <w:rPr>
          <w:spacing w:val="16"/>
          <w:sz w:val="22"/>
        </w:rPr>
        <w:t> </w:t>
      </w:r>
      <w:r>
        <w:rPr>
          <w:sz w:val="22"/>
        </w:rPr>
        <w:t>critério</w:t>
      </w:r>
      <w:r>
        <w:rPr>
          <w:spacing w:val="18"/>
          <w:sz w:val="22"/>
        </w:rPr>
        <w:t> </w:t>
      </w:r>
      <w:r>
        <w:rPr>
          <w:sz w:val="22"/>
        </w:rPr>
        <w:t>do</w:t>
      </w:r>
      <w:r>
        <w:rPr>
          <w:spacing w:val="17"/>
          <w:sz w:val="22"/>
        </w:rPr>
        <w:t> </w:t>
      </w:r>
      <w:r>
        <w:rPr>
          <w:sz w:val="22"/>
        </w:rPr>
        <w:t>Departamento</w:t>
      </w:r>
      <w:r>
        <w:rPr>
          <w:spacing w:val="17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line="360" w:lineRule="auto" w:before="134"/>
        <w:ind w:left="551" w:right="69"/>
      </w:pPr>
      <w:r>
        <w:rPr/>
        <w:t>Zeladoria Urbana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DZU, será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05</w:t>
      </w:r>
      <w:r>
        <w:rPr>
          <w:spacing w:val="3"/>
        </w:rPr>
        <w:t> </w:t>
      </w:r>
      <w:r>
        <w:rPr/>
        <w:t>(cinco)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corridos, contados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partir</w:t>
      </w:r>
      <w:r>
        <w:rPr>
          <w:spacing w:val="3"/>
        </w:rPr>
        <w:t> </w:t>
      </w:r>
      <w:r>
        <w:rPr/>
        <w:t>do</w:t>
      </w:r>
      <w:r>
        <w:rPr>
          <w:spacing w:val="5"/>
        </w:rPr>
        <w:t> </w:t>
      </w:r>
      <w:r>
        <w:rPr/>
        <w:t>dia</w:t>
      </w:r>
      <w:r>
        <w:rPr>
          <w:spacing w:val="1"/>
        </w:rPr>
        <w:t> </w:t>
      </w:r>
      <w:r>
        <w:rPr/>
        <w:t>seguinte</w:t>
      </w:r>
      <w:r>
        <w:rPr>
          <w:spacing w:val="3"/>
        </w:rPr>
        <w:t> </w:t>
      </w:r>
      <w:r>
        <w:rPr/>
        <w:t>à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recebimento</w:t>
      </w:r>
      <w:r>
        <w:rPr>
          <w:spacing w:val="-47"/>
        </w:rPr>
        <w:t> </w:t>
      </w:r>
      <w:r>
        <w:rPr/>
        <w:t>da</w:t>
      </w:r>
      <w:r>
        <w:rPr>
          <w:spacing w:val="-1"/>
        </w:rPr>
        <w:t> </w:t>
      </w:r>
      <w:r>
        <w:rPr/>
        <w:t>Ordem</w:t>
      </w:r>
      <w:r>
        <w:rPr>
          <w:spacing w:val="1"/>
        </w:rPr>
        <w:t> </w:t>
      </w:r>
      <w:r>
        <w:rPr/>
        <w:t>de Fornecimento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OF,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instrumento</w:t>
      </w:r>
      <w:r>
        <w:rPr>
          <w:spacing w:val="-1"/>
        </w:rPr>
        <w:t> </w:t>
      </w:r>
      <w:r>
        <w:rPr/>
        <w:t>equivalente,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CONTRATADA.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111" w:val="left" w:leader="none"/>
        </w:tabs>
        <w:spacing w:line="240" w:lineRule="auto" w:before="136" w:after="0"/>
        <w:ind w:left="1110" w:right="0" w:hanging="560"/>
        <w:jc w:val="left"/>
        <w:rPr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prazo para</w:t>
      </w:r>
      <w:r>
        <w:rPr>
          <w:spacing w:val="-3"/>
          <w:sz w:val="22"/>
        </w:rPr>
        <w:t> </w:t>
      </w:r>
      <w:r>
        <w:rPr>
          <w:sz w:val="22"/>
        </w:rPr>
        <w:t>entrega</w:t>
      </w:r>
      <w:r>
        <w:rPr>
          <w:spacing w:val="-4"/>
          <w:sz w:val="22"/>
        </w:rPr>
        <w:t> </w:t>
      </w:r>
      <w:r>
        <w:rPr>
          <w:sz w:val="22"/>
        </w:rPr>
        <w:t>poderá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prorrogado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critério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Administração.</w:t>
      </w:r>
    </w:p>
    <w:p>
      <w:pPr>
        <w:pStyle w:val="BodyText"/>
        <w:spacing w:before="11"/>
        <w:rPr>
          <w:sz w:val="8"/>
        </w:rPr>
      </w:pPr>
      <w:r>
        <w:rPr/>
        <w:pict>
          <v:shape style="position:absolute;margin-left:48.119999pt;margin-top:6.632813pt;width:513.25pt;height:20.2pt;mso-position-horizontal-relative:page;mso-position-vertical-relative:paragraph;z-index:-15727104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3.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TERCEIRA -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VIGÊNCIA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CONTRATO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8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943" w:val="left" w:leader="none"/>
          <w:tab w:pos="4212" w:val="left" w:leader="none"/>
        </w:tabs>
        <w:spacing w:line="240" w:lineRule="auto" w:before="118" w:after="0"/>
        <w:ind w:left="942" w:right="0" w:hanging="392"/>
        <w:jc w:val="both"/>
        <w:rPr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prazo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vigência</w:t>
      </w:r>
      <w:r>
        <w:rPr>
          <w:spacing w:val="-1"/>
          <w:sz w:val="22"/>
        </w:rPr>
        <w:t> </w:t>
      </w:r>
      <w:r>
        <w:rPr>
          <w:sz w:val="22"/>
        </w:rPr>
        <w:t>será de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a contar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da sua assinatura.</w:t>
      </w:r>
    </w:p>
    <w:p>
      <w:pPr>
        <w:pStyle w:val="ListParagraph"/>
        <w:numPr>
          <w:ilvl w:val="1"/>
          <w:numId w:val="3"/>
        </w:numPr>
        <w:tabs>
          <w:tab w:pos="963" w:val="left" w:leader="none"/>
        </w:tabs>
        <w:spacing w:line="360" w:lineRule="auto" w:before="135" w:after="0"/>
        <w:ind w:left="551" w:right="221" w:firstLine="0"/>
        <w:jc w:val="both"/>
        <w:rPr>
          <w:sz w:val="22"/>
        </w:rPr>
      </w:pPr>
      <w:r>
        <w:rPr>
          <w:sz w:val="22"/>
        </w:rPr>
        <w:t>Os prazos de vigência, entrega e início de fornecimento poderão ser prorrogados mediante celebração dos</w:t>
      </w:r>
      <w:r>
        <w:rPr>
          <w:spacing w:val="1"/>
          <w:sz w:val="22"/>
        </w:rPr>
        <w:t> </w:t>
      </w:r>
      <w:r>
        <w:rPr>
          <w:sz w:val="22"/>
        </w:rPr>
        <w:t>respectivos termos de aditamento ao contrato, respeitadas as disposições preconizadas no art. 57, § 1º da Lei</w:t>
      </w:r>
      <w:r>
        <w:rPr>
          <w:spacing w:val="1"/>
          <w:sz w:val="22"/>
        </w:rPr>
        <w:t> </w:t>
      </w:r>
      <w:r>
        <w:rPr>
          <w:sz w:val="22"/>
        </w:rPr>
        <w:t>8.666/1993.</w:t>
      </w:r>
    </w:p>
    <w:p>
      <w:pPr>
        <w:pStyle w:val="BodyText"/>
        <w:ind w:left="522"/>
        <w:rPr>
          <w:sz w:val="20"/>
        </w:rPr>
      </w:pPr>
      <w:r>
        <w:rPr>
          <w:sz w:val="20"/>
        </w:rPr>
        <w:pict>
          <v:shape style="width:513.25pt;height:20.2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4.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QUARTA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GARANTIA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CONTRATUAL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51" w:lineRule="exact"/>
        <w:ind w:left="551"/>
        <w:jc w:val="both"/>
      </w:pPr>
      <w:r>
        <w:rPr>
          <w:b/>
        </w:rPr>
        <w:t>4.1.</w:t>
      </w:r>
      <w:r>
        <w:rPr>
          <w:b/>
          <w:spacing w:val="15"/>
        </w:rPr>
        <w:t> </w:t>
      </w:r>
      <w:r>
        <w:rPr/>
        <w:t>Em</w:t>
      </w:r>
      <w:r>
        <w:rPr>
          <w:spacing w:val="62"/>
        </w:rPr>
        <w:t> </w:t>
      </w:r>
      <w:r>
        <w:rPr/>
        <w:t>garantia</w:t>
      </w:r>
      <w:r>
        <w:rPr>
          <w:spacing w:val="61"/>
        </w:rPr>
        <w:t> </w:t>
      </w:r>
      <w:r>
        <w:rPr/>
        <w:t>do</w:t>
      </w:r>
      <w:r>
        <w:rPr>
          <w:spacing w:val="63"/>
        </w:rPr>
        <w:t> </w:t>
      </w:r>
      <w:r>
        <w:rPr/>
        <w:t>cumprimento</w:t>
      </w:r>
      <w:r>
        <w:rPr>
          <w:spacing w:val="63"/>
        </w:rPr>
        <w:t> </w:t>
      </w:r>
      <w:r>
        <w:rPr/>
        <w:t>das</w:t>
      </w:r>
      <w:r>
        <w:rPr>
          <w:spacing w:val="61"/>
        </w:rPr>
        <w:t> </w:t>
      </w:r>
      <w:r>
        <w:rPr/>
        <w:t>obrigações</w:t>
      </w:r>
      <w:r>
        <w:rPr>
          <w:spacing w:val="59"/>
        </w:rPr>
        <w:t> </w:t>
      </w:r>
      <w:r>
        <w:rPr/>
        <w:t>contratuais,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CONTRATADA</w:t>
      </w:r>
      <w:r>
        <w:rPr>
          <w:spacing w:val="61"/>
        </w:rPr>
        <w:t> </w:t>
      </w:r>
      <w:r>
        <w:rPr/>
        <w:t>prestará</w:t>
      </w:r>
      <w:r>
        <w:rPr>
          <w:spacing w:val="61"/>
        </w:rPr>
        <w:t> </w:t>
      </w:r>
      <w:r>
        <w:rPr/>
        <w:t>garantia,</w:t>
      </w:r>
      <w:r>
        <w:rPr>
          <w:spacing w:val="61"/>
        </w:rPr>
        <w:t> </w:t>
      </w:r>
      <w:r>
        <w:rPr/>
        <w:t>no</w:t>
      </w:r>
      <w:r>
        <w:rPr>
          <w:spacing w:val="60"/>
        </w:rPr>
        <w:t> </w:t>
      </w:r>
      <w:r>
        <w:rPr/>
        <w:t>valor</w:t>
      </w:r>
    </w:p>
    <w:p>
      <w:pPr>
        <w:pStyle w:val="BodyText"/>
        <w:spacing w:before="134"/>
        <w:ind w:left="551"/>
      </w:pPr>
      <w:r>
        <w:rPr/>
        <w:t>proporcional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5%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/>
        <w:t>do presente</w:t>
      </w:r>
      <w:r>
        <w:rPr>
          <w:spacing w:val="-2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modalidades de garantia: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0" w:lineRule="auto"/>
        <w:ind w:left="1259" w:right="4907"/>
      </w:pPr>
      <w:r>
        <w:rPr/>
        <w:t>I -Caução em dinheiro ou em títulos da dívida pública;</w:t>
      </w:r>
      <w:r>
        <w:rPr>
          <w:spacing w:val="-47"/>
        </w:rPr>
        <w:t> </w:t>
      </w:r>
      <w:r>
        <w:rPr/>
        <w:t>II</w:t>
      </w:r>
      <w:r>
        <w:rPr>
          <w:spacing w:val="-1"/>
        </w:rPr>
        <w:t> </w:t>
      </w:r>
      <w:r>
        <w:rPr/>
        <w:t>-Seguro-garantia;</w:t>
      </w:r>
    </w:p>
    <w:p>
      <w:pPr>
        <w:pStyle w:val="BodyText"/>
        <w:spacing w:line="267" w:lineRule="exact"/>
        <w:ind w:left="1259"/>
      </w:pPr>
      <w:r>
        <w:rPr/>
        <w:t>III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Fiança</w:t>
      </w:r>
      <w:r>
        <w:rPr>
          <w:spacing w:val="-1"/>
        </w:rPr>
        <w:t> </w:t>
      </w:r>
      <w:r>
        <w:rPr/>
        <w:t>bancária.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0" w:lineRule="auto"/>
        <w:ind w:left="551" w:right="221"/>
        <w:jc w:val="both"/>
      </w:pPr>
      <w:r>
        <w:rPr>
          <w:b/>
        </w:rPr>
        <w:t>4.2 </w:t>
      </w:r>
      <w:r>
        <w:rPr/>
        <w:t>Na hipótese de aumento do valor do Contrato a Garantia deverá ser reforçada na mesma proporção e, na</w:t>
      </w:r>
      <w:r>
        <w:rPr>
          <w:spacing w:val="1"/>
        </w:rPr>
        <w:t> </w:t>
      </w:r>
      <w:r>
        <w:rPr/>
        <w:t>hipótese de prorrogação de prazo, a mesma deverá ser dilatada na mesma proporção quando se tratar de</w:t>
      </w:r>
      <w:r>
        <w:rPr>
          <w:spacing w:val="1"/>
        </w:rPr>
        <w:t> </w:t>
      </w:r>
      <w:r>
        <w:rPr/>
        <w:t>Garantia</w:t>
      </w:r>
      <w:r>
        <w:rPr>
          <w:spacing w:val="-1"/>
        </w:rPr>
        <w:t> </w:t>
      </w:r>
      <w:r>
        <w:rPr/>
        <w:t>efetuada em</w:t>
      </w:r>
      <w:r>
        <w:rPr>
          <w:spacing w:val="1"/>
        </w:rPr>
        <w:t> </w:t>
      </w:r>
      <w:r>
        <w:rPr/>
        <w:t>Fiança Bancária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Seguro</w:t>
      </w:r>
      <w:r>
        <w:rPr>
          <w:spacing w:val="2"/>
        </w:rPr>
        <w:t> </w:t>
      </w:r>
      <w:r>
        <w:rPr/>
        <w:t>Garantia.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551" w:right="220"/>
        <w:jc w:val="both"/>
      </w:pPr>
      <w:r>
        <w:rPr>
          <w:b/>
        </w:rPr>
        <w:t>4.3. </w:t>
      </w:r>
      <w:r>
        <w:rPr/>
        <w:t>A Garantia efetivada, que servirá à fiel execução do Contrato, será restituída, mediante requerimento, após o</w:t>
      </w:r>
      <w:r>
        <w:rPr>
          <w:spacing w:val="1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produtos.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48.119999pt;margin-top:8.093222pt;width:513.25pt;height:20.2pt;mso-position-horizontal-relative:page;mso-position-vertical-relative:paragraph;z-index:-15726080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5.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QUINTA</w:t>
                  </w:r>
                  <w:r>
                    <w:rPr>
                      <w:b/>
                      <w:spacing w:val="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VALOR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CONTRATUAL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E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</w:t>
                  </w:r>
                  <w:r>
                    <w:rPr>
                      <w:b/>
                      <w:spacing w:val="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DOTAÇÃO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943" w:val="left" w:leader="none"/>
        </w:tabs>
        <w:spacing w:line="240" w:lineRule="auto" w:before="57" w:after="0"/>
        <w:ind w:left="942" w:right="0" w:hanging="392"/>
        <w:jc w:val="left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contrato será</w:t>
      </w:r>
      <w:r>
        <w:rPr>
          <w:spacing w:val="-1"/>
          <w:sz w:val="22"/>
        </w:rPr>
        <w:t> </w:t>
      </w:r>
      <w:r>
        <w:rPr>
          <w:sz w:val="22"/>
        </w:rPr>
        <w:t>celebrado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quantitativos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valores</w:t>
      </w:r>
      <w:r>
        <w:rPr>
          <w:spacing w:val="-1"/>
          <w:sz w:val="22"/>
        </w:rPr>
        <w:t> </w:t>
      </w:r>
      <w:r>
        <w:rPr>
          <w:sz w:val="22"/>
        </w:rPr>
        <w:t>unitários</w:t>
      </w:r>
      <w:r>
        <w:rPr>
          <w:spacing w:val="-4"/>
          <w:sz w:val="22"/>
        </w:rPr>
        <w:t> </w:t>
      </w:r>
      <w:r>
        <w:rPr>
          <w:sz w:val="22"/>
        </w:rPr>
        <w:t>demonstrados</w:t>
      </w:r>
      <w:r>
        <w:rPr>
          <w:spacing w:val="-2"/>
          <w:sz w:val="22"/>
        </w:rPr>
        <w:t> </w:t>
      </w:r>
      <w:r>
        <w:rPr>
          <w:sz w:val="22"/>
        </w:rPr>
        <w:t>abaixo: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4806"/>
        <w:gridCol w:w="1083"/>
        <w:gridCol w:w="1475"/>
        <w:gridCol w:w="1138"/>
        <w:gridCol w:w="1323"/>
      </w:tblGrid>
      <w:tr>
        <w:trPr>
          <w:trHeight w:val="803" w:hRule="atLeast"/>
        </w:trPr>
        <w:tc>
          <w:tcPr>
            <w:tcW w:w="910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LOTE</w:t>
            </w:r>
          </w:p>
        </w:tc>
        <w:tc>
          <w:tcPr>
            <w:tcW w:w="4806" w:type="dxa"/>
          </w:tcPr>
          <w:p>
            <w:pPr>
              <w:pStyle w:val="TableParagraph"/>
              <w:spacing w:line="268" w:lineRule="exact"/>
              <w:ind w:left="1859" w:right="18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  <w:tc>
          <w:tcPr>
            <w:tcW w:w="1083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</w:p>
        </w:tc>
        <w:tc>
          <w:tcPr>
            <w:tcW w:w="1475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85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  <w:p>
            <w:pPr>
              <w:pStyle w:val="TableParagraph"/>
              <w:spacing w:before="134"/>
              <w:ind w:left="90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UNITÁRIO</w:t>
            </w:r>
          </w:p>
        </w:tc>
        <w:tc>
          <w:tcPr>
            <w:tcW w:w="1323" w:type="dxa"/>
          </w:tcPr>
          <w:p>
            <w:pPr>
              <w:pStyle w:val="TableParagraph"/>
              <w:spacing w:line="268" w:lineRule="exact"/>
              <w:ind w:left="343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  <w:p>
            <w:pPr>
              <w:pStyle w:val="TableParagraph"/>
              <w:spacing w:before="134"/>
              <w:ind w:left="36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402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80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AREIA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MÉDIA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LAVADA</w:t>
            </w:r>
          </w:p>
        </w:tc>
        <w:tc>
          <w:tcPr>
            <w:tcW w:w="108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M³</w:t>
            </w: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80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LAJE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CONCRETO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ARMADO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BOCA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before="133"/>
              <w:ind w:left="107"/>
              <w:rPr>
                <w:sz w:val="22"/>
              </w:rPr>
            </w:pPr>
            <w:r>
              <w:rPr>
                <w:sz w:val="22"/>
              </w:rPr>
              <w:t>LOBO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 cm</w:t>
            </w:r>
          </w:p>
        </w:tc>
        <w:tc>
          <w:tcPr>
            <w:tcW w:w="108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910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80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ADITIVO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ACELERADOR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CONCRETO</w:t>
            </w:r>
          </w:p>
        </w:tc>
        <w:tc>
          <w:tcPr>
            <w:tcW w:w="108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323" w:right="0" w:firstLine="0"/>
        <w:jc w:val="center"/>
        <w:rPr>
          <w:i/>
          <w:sz w:val="22"/>
        </w:rPr>
      </w:pPr>
      <w:r>
        <w:rPr>
          <w:i/>
          <w:sz w:val="22"/>
        </w:rPr>
        <w:t>(Inserir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ata,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assim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 quantidades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valores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serão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contratados)</w:t>
      </w:r>
    </w:p>
    <w:p>
      <w:pPr>
        <w:spacing w:after="0"/>
        <w:jc w:val="center"/>
        <w:rPr>
          <w:sz w:val="22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46" w:val="left" w:leader="none"/>
        </w:tabs>
        <w:spacing w:line="240" w:lineRule="auto" w:before="118" w:after="0"/>
        <w:ind w:left="945" w:right="0" w:hanging="395"/>
        <w:jc w:val="left"/>
        <w:rPr>
          <w:sz w:val="22"/>
        </w:rPr>
      </w:pP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contrato:</w:t>
      </w:r>
      <w:r>
        <w:rPr>
          <w:spacing w:val="-1"/>
          <w:sz w:val="22"/>
        </w:rPr>
        <w:t> </w:t>
      </w:r>
      <w:r>
        <w:rPr>
          <w:sz w:val="22"/>
        </w:rPr>
        <w:t>R$ XXXXX (inserir</w:t>
      </w:r>
      <w:r>
        <w:rPr>
          <w:spacing w:val="-4"/>
          <w:sz w:val="22"/>
        </w:rPr>
        <w:t> </w:t>
      </w: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extenso)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073" w:val="left" w:leader="none"/>
        </w:tabs>
        <w:spacing w:line="240" w:lineRule="auto" w:before="0" w:after="0"/>
        <w:ind w:left="1072" w:right="0" w:hanging="522"/>
        <w:jc w:val="left"/>
        <w:rPr>
          <w:sz w:val="22"/>
        </w:rPr>
      </w:pPr>
      <w:r>
        <w:rPr>
          <w:sz w:val="22"/>
        </w:rPr>
        <w:t>Os</w:t>
      </w:r>
      <w:r>
        <w:rPr>
          <w:spacing w:val="80"/>
          <w:sz w:val="22"/>
        </w:rPr>
        <w:t> </w:t>
      </w:r>
      <w:r>
        <w:rPr>
          <w:sz w:val="22"/>
        </w:rPr>
        <w:t>preços  </w:t>
      </w:r>
      <w:r>
        <w:rPr>
          <w:spacing w:val="26"/>
          <w:sz w:val="22"/>
        </w:rPr>
        <w:t> </w:t>
      </w:r>
      <w:r>
        <w:rPr>
          <w:sz w:val="22"/>
        </w:rPr>
        <w:t>a  </w:t>
      </w:r>
      <w:r>
        <w:rPr>
          <w:spacing w:val="28"/>
          <w:sz w:val="22"/>
        </w:rPr>
        <w:t> </w:t>
      </w:r>
      <w:r>
        <w:rPr>
          <w:sz w:val="22"/>
        </w:rPr>
        <w:t>serem  </w:t>
      </w:r>
      <w:r>
        <w:rPr>
          <w:spacing w:val="30"/>
          <w:sz w:val="22"/>
        </w:rPr>
        <w:t> </w:t>
      </w:r>
      <w:r>
        <w:rPr>
          <w:sz w:val="22"/>
        </w:rPr>
        <w:t>pagos  </w:t>
      </w:r>
      <w:r>
        <w:rPr>
          <w:spacing w:val="30"/>
          <w:sz w:val="22"/>
        </w:rPr>
        <w:t> </w:t>
      </w:r>
      <w:r>
        <w:rPr>
          <w:sz w:val="22"/>
        </w:rPr>
        <w:t>à  </w:t>
      </w:r>
      <w:r>
        <w:rPr>
          <w:spacing w:val="28"/>
          <w:sz w:val="22"/>
        </w:rPr>
        <w:t> </w:t>
      </w:r>
      <w:r>
        <w:rPr>
          <w:sz w:val="22"/>
        </w:rPr>
        <w:t>contratada,  </w:t>
      </w:r>
      <w:r>
        <w:rPr>
          <w:spacing w:val="26"/>
          <w:sz w:val="22"/>
        </w:rPr>
        <w:t> </w:t>
      </w:r>
      <w:r>
        <w:rPr>
          <w:sz w:val="22"/>
        </w:rPr>
        <w:t>serão  </w:t>
      </w:r>
      <w:r>
        <w:rPr>
          <w:spacing w:val="31"/>
          <w:sz w:val="22"/>
        </w:rPr>
        <w:t> </w:t>
      </w:r>
      <w:r>
        <w:rPr>
          <w:sz w:val="22"/>
        </w:rPr>
        <w:t>os  </w:t>
      </w:r>
      <w:r>
        <w:rPr>
          <w:spacing w:val="29"/>
          <w:sz w:val="22"/>
        </w:rPr>
        <w:t> </w:t>
      </w:r>
      <w:r>
        <w:rPr>
          <w:sz w:val="22"/>
        </w:rPr>
        <w:t>vigentes  </w:t>
      </w:r>
      <w:r>
        <w:rPr>
          <w:spacing w:val="29"/>
          <w:sz w:val="22"/>
        </w:rPr>
        <w:t> </w:t>
      </w:r>
      <w:r>
        <w:rPr>
          <w:sz w:val="22"/>
        </w:rPr>
        <w:t>na  </w:t>
      </w:r>
      <w:r>
        <w:rPr>
          <w:spacing w:val="27"/>
          <w:sz w:val="22"/>
        </w:rPr>
        <w:t> </w:t>
      </w:r>
      <w:r>
        <w:rPr>
          <w:sz w:val="22"/>
        </w:rPr>
        <w:t>data  </w:t>
      </w:r>
      <w:r>
        <w:rPr>
          <w:spacing w:val="30"/>
          <w:sz w:val="22"/>
        </w:rPr>
        <w:t> </w:t>
      </w:r>
      <w:r>
        <w:rPr>
          <w:sz w:val="22"/>
        </w:rPr>
        <w:t>da  </w:t>
      </w:r>
      <w:r>
        <w:rPr>
          <w:spacing w:val="28"/>
          <w:sz w:val="22"/>
        </w:rPr>
        <w:t> </w:t>
      </w:r>
      <w:r>
        <w:rPr>
          <w:sz w:val="22"/>
        </w:rPr>
        <w:t>“Requisição/Pedido”,</w:t>
      </w:r>
    </w:p>
    <w:p>
      <w:pPr>
        <w:pStyle w:val="BodyText"/>
        <w:spacing w:before="133"/>
        <w:ind w:left="551"/>
      </w:pPr>
      <w:r>
        <w:rPr/>
        <w:t>independentemente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data da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materiais.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360" w:lineRule="auto" w:before="0" w:after="0"/>
        <w:ind w:left="551" w:right="223" w:firstLine="0"/>
        <w:jc w:val="left"/>
        <w:rPr>
          <w:b/>
          <w:sz w:val="22"/>
        </w:rPr>
      </w:pPr>
      <w:r>
        <w:rPr>
          <w:sz w:val="22"/>
        </w:rPr>
        <w:t>Os</w:t>
      </w:r>
      <w:r>
        <w:rPr>
          <w:spacing w:val="15"/>
          <w:sz w:val="22"/>
        </w:rPr>
        <w:t> </w:t>
      </w:r>
      <w:r>
        <w:rPr>
          <w:sz w:val="22"/>
        </w:rPr>
        <w:t>preços</w:t>
      </w:r>
      <w:r>
        <w:rPr>
          <w:spacing w:val="15"/>
          <w:sz w:val="22"/>
        </w:rPr>
        <w:t> </w:t>
      </w:r>
      <w:r>
        <w:rPr>
          <w:sz w:val="22"/>
        </w:rPr>
        <w:t>referidos</w:t>
      </w:r>
      <w:r>
        <w:rPr>
          <w:spacing w:val="15"/>
          <w:sz w:val="22"/>
        </w:rPr>
        <w:t> </w:t>
      </w:r>
      <w:r>
        <w:rPr>
          <w:sz w:val="22"/>
        </w:rPr>
        <w:t>constituirão,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qualquer</w:t>
      </w:r>
      <w:r>
        <w:rPr>
          <w:spacing w:val="14"/>
          <w:sz w:val="22"/>
        </w:rPr>
        <w:t> </w:t>
      </w:r>
      <w:r>
        <w:rPr>
          <w:sz w:val="22"/>
        </w:rPr>
        <w:t>título,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única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3"/>
          <w:sz w:val="22"/>
        </w:rPr>
        <w:t> </w:t>
      </w:r>
      <w:r>
        <w:rPr>
          <w:sz w:val="22"/>
        </w:rPr>
        <w:t>completa</w:t>
      </w:r>
      <w:r>
        <w:rPr>
          <w:spacing w:val="15"/>
          <w:sz w:val="22"/>
        </w:rPr>
        <w:t> </w:t>
      </w:r>
      <w:r>
        <w:rPr>
          <w:sz w:val="22"/>
        </w:rPr>
        <w:t>remuneração</w:t>
      </w:r>
      <w:r>
        <w:rPr>
          <w:spacing w:val="15"/>
          <w:sz w:val="22"/>
        </w:rPr>
        <w:t> </w:t>
      </w:r>
      <w:r>
        <w:rPr>
          <w:sz w:val="22"/>
        </w:rPr>
        <w:t>pelo</w:t>
      </w:r>
      <w:r>
        <w:rPr>
          <w:spacing w:val="14"/>
          <w:sz w:val="22"/>
        </w:rPr>
        <w:t> </w:t>
      </w:r>
      <w:r>
        <w:rPr>
          <w:sz w:val="22"/>
        </w:rPr>
        <w:t>fornecimento</w:t>
      </w:r>
      <w:r>
        <w:rPr>
          <w:spacing w:val="16"/>
          <w:sz w:val="22"/>
        </w:rPr>
        <w:t> </w:t>
      </w:r>
      <w:r>
        <w:rPr>
          <w:sz w:val="22"/>
        </w:rPr>
        <w:t>dos</w:t>
      </w:r>
      <w:r>
        <w:rPr>
          <w:spacing w:val="-47"/>
          <w:sz w:val="22"/>
        </w:rPr>
        <w:t> </w:t>
      </w:r>
      <w:r>
        <w:rPr>
          <w:sz w:val="22"/>
        </w:rPr>
        <w:t>materiais</w:t>
      </w:r>
      <w:r>
        <w:rPr>
          <w:spacing w:val="-3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-2"/>
          <w:sz w:val="22"/>
        </w:rPr>
        <w:t> </w:t>
      </w:r>
      <w:r>
        <w:rPr>
          <w:sz w:val="22"/>
        </w:rPr>
        <w:t>incluído</w:t>
      </w:r>
      <w:r>
        <w:rPr>
          <w:spacing w:val="1"/>
          <w:sz w:val="22"/>
        </w:rPr>
        <w:t> </w:t>
      </w:r>
      <w:r>
        <w:rPr>
          <w:sz w:val="22"/>
        </w:rPr>
        <w:t>frete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os locais das</w:t>
      </w:r>
      <w:r>
        <w:rPr>
          <w:spacing w:val="-3"/>
          <w:sz w:val="22"/>
        </w:rPr>
        <w:t> </w:t>
      </w:r>
      <w:r>
        <w:rPr>
          <w:sz w:val="22"/>
        </w:rPr>
        <w:t>Unidades Requisitantes</w:t>
      </w:r>
      <w:r>
        <w:rPr>
          <w:b/>
          <w:sz w:val="22"/>
        </w:rPr>
        <w:t>.</w:t>
      </w:r>
    </w:p>
    <w:p>
      <w:pPr>
        <w:pStyle w:val="BodyText"/>
        <w:rPr>
          <w:b/>
        </w:rPr>
      </w:pPr>
    </w:p>
    <w:p>
      <w:pPr>
        <w:pStyle w:val="BodyText"/>
        <w:tabs>
          <w:tab w:pos="3910" w:val="left" w:leader="none"/>
        </w:tabs>
        <w:spacing w:line="360" w:lineRule="auto" w:before="136"/>
        <w:ind w:left="551" w:right="222"/>
      </w:pPr>
      <w:r>
        <w:rPr>
          <w:b/>
        </w:rPr>
        <w:t>5.6.</w:t>
      </w:r>
      <w:r>
        <w:rPr>
          <w:b/>
          <w:spacing w:val="9"/>
        </w:rPr>
        <w:t> </w:t>
      </w:r>
      <w:r>
        <w:rPr/>
        <w:t>Para</w:t>
      </w:r>
      <w:r>
        <w:rPr>
          <w:spacing w:val="11"/>
        </w:rPr>
        <w:t> </w:t>
      </w:r>
      <w:r>
        <w:rPr/>
        <w:t>fazer</w:t>
      </w:r>
      <w:r>
        <w:rPr>
          <w:spacing w:val="12"/>
        </w:rPr>
        <w:t> </w:t>
      </w:r>
      <w:r>
        <w:rPr/>
        <w:t>frente</w:t>
      </w:r>
      <w:r>
        <w:rPr>
          <w:spacing w:val="9"/>
        </w:rPr>
        <w:t> </w:t>
      </w:r>
      <w:r>
        <w:rPr/>
        <w:t>às</w:t>
      </w:r>
      <w:r>
        <w:rPr>
          <w:spacing w:val="9"/>
        </w:rPr>
        <w:t> </w:t>
      </w:r>
      <w:r>
        <w:rPr/>
        <w:t>despesas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presente</w:t>
      </w:r>
      <w:r>
        <w:rPr>
          <w:spacing w:val="7"/>
        </w:rPr>
        <w:t> </w:t>
      </w:r>
      <w:r>
        <w:rPr/>
        <w:t>exercício,</w:t>
      </w:r>
      <w:r>
        <w:rPr>
          <w:spacing w:val="9"/>
        </w:rPr>
        <w:t> </w:t>
      </w:r>
      <w:r>
        <w:rPr/>
        <w:t>existem</w:t>
      </w:r>
      <w:r>
        <w:rPr>
          <w:spacing w:val="10"/>
        </w:rPr>
        <w:t> </w:t>
      </w:r>
      <w:r>
        <w:rPr/>
        <w:t>recursos</w:t>
      </w:r>
      <w:r>
        <w:rPr>
          <w:spacing w:val="6"/>
        </w:rPr>
        <w:t> </w:t>
      </w:r>
      <w:r>
        <w:rPr/>
        <w:t>orçamentários</w:t>
      </w:r>
      <w:r>
        <w:rPr>
          <w:spacing w:val="9"/>
        </w:rPr>
        <w:t> </w:t>
      </w:r>
      <w:r>
        <w:rPr/>
        <w:t>empenhados</w:t>
      </w:r>
      <w:r>
        <w:rPr>
          <w:spacing w:val="8"/>
        </w:rPr>
        <w:t> </w:t>
      </w:r>
      <w:r>
        <w:rPr/>
        <w:t>onerando</w:t>
      </w:r>
      <w:r>
        <w:rPr>
          <w:spacing w:val="-46"/>
        </w:rPr>
        <w:t> </w:t>
      </w:r>
      <w:r>
        <w:rPr/>
        <w:t>a</w:t>
      </w:r>
      <w:r>
        <w:rPr>
          <w:spacing w:val="-1"/>
        </w:rPr>
        <w:t> </w:t>
      </w:r>
      <w:r>
        <w:rPr/>
        <w:t>dotação n°</w:t>
      </w:r>
      <w:r>
        <w:rPr>
          <w:u w:val="single"/>
        </w:rPr>
        <w:tab/>
      </w:r>
      <w:r>
        <w:rPr/>
        <w:t>.do</w:t>
      </w:r>
      <w:r>
        <w:rPr>
          <w:spacing w:val="-3"/>
        </w:rPr>
        <w:t> </w:t>
      </w:r>
      <w:r>
        <w:rPr/>
        <w:t>orçamento vigente,</w:t>
      </w:r>
      <w:r>
        <w:rPr>
          <w:spacing w:val="-1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Nota de</w:t>
      </w:r>
      <w:r>
        <w:rPr>
          <w:spacing w:val="-4"/>
        </w:rPr>
        <w:t> </w:t>
      </w:r>
      <w:r>
        <w:rPr/>
        <w:t>Empenho</w:t>
      </w:r>
      <w:r>
        <w:rPr>
          <w:spacing w:val="-1"/>
        </w:rPr>
        <w:t> </w:t>
      </w:r>
      <w:r>
        <w:rPr/>
        <w:t>n°................/........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48.119999pt;margin-top:9.160488pt;width:513.25pt;height:20.2pt;mso-position-horizontal-relative:page;mso-position-vertical-relative:paragraph;z-index:-15725568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6.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SEXTA -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DOS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DIREITOS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E DAS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OBRIGAÇÕES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5"/>
        </w:numPr>
        <w:tabs>
          <w:tab w:pos="941" w:val="left" w:leader="none"/>
        </w:tabs>
        <w:spacing w:line="253" w:lineRule="exact" w:before="0" w:after="0"/>
        <w:ind w:left="940" w:right="0" w:hanging="390"/>
        <w:jc w:val="both"/>
        <w:rPr>
          <w:sz w:val="22"/>
        </w:rPr>
      </w:pPr>
      <w:r>
        <w:rPr>
          <w:sz w:val="22"/>
          <w:u w:val="single"/>
        </w:rPr>
        <w:t>Compete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à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CONTRATANTE:</w:t>
      </w:r>
    </w:p>
    <w:p>
      <w:pPr>
        <w:pStyle w:val="ListParagraph"/>
        <w:numPr>
          <w:ilvl w:val="2"/>
          <w:numId w:val="5"/>
        </w:numPr>
        <w:tabs>
          <w:tab w:pos="1162" w:val="left" w:leader="none"/>
        </w:tabs>
        <w:spacing w:line="360" w:lineRule="auto" w:before="134" w:after="0"/>
        <w:ind w:left="551" w:right="222" w:firstLine="0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Empenho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crédito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correspondente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estipulado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47"/>
          <w:sz w:val="22"/>
        </w:rPr>
        <w:t> </w:t>
      </w:r>
      <w:r>
        <w:rPr>
          <w:sz w:val="22"/>
        </w:rPr>
        <w:t>contrato,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reajuste</w:t>
      </w:r>
      <w:r>
        <w:rPr>
          <w:spacing w:val="1"/>
          <w:sz w:val="22"/>
        </w:rPr>
        <w:t> </w:t>
      </w:r>
      <w:r>
        <w:rPr>
          <w:sz w:val="22"/>
        </w:rPr>
        <w:t>inclusive, se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caso;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5"/>
        </w:numPr>
        <w:tabs>
          <w:tab w:pos="1200" w:val="left" w:leader="none"/>
        </w:tabs>
        <w:spacing w:line="360" w:lineRule="auto" w:before="0" w:after="0"/>
        <w:ind w:left="551" w:right="222" w:firstLine="0"/>
        <w:jc w:val="both"/>
        <w:rPr>
          <w:sz w:val="22"/>
        </w:rPr>
      </w:pPr>
      <w:r>
        <w:rPr>
          <w:sz w:val="22"/>
        </w:rPr>
        <w:t>Adotar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providências</w:t>
      </w:r>
      <w:r>
        <w:rPr>
          <w:spacing w:val="1"/>
          <w:sz w:val="22"/>
        </w:rPr>
        <w:t> </w:t>
      </w:r>
      <w:r>
        <w:rPr>
          <w:sz w:val="22"/>
        </w:rPr>
        <w:t>pertinentes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acompanhamento,</w:t>
      </w:r>
      <w:r>
        <w:rPr>
          <w:spacing w:val="1"/>
          <w:sz w:val="22"/>
        </w:rPr>
        <w:t> </w:t>
      </w:r>
      <w:r>
        <w:rPr>
          <w:sz w:val="22"/>
        </w:rPr>
        <w:t>fiscalização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controle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contratado,</w:t>
      </w:r>
      <w:r>
        <w:rPr>
          <w:spacing w:val="-1"/>
          <w:sz w:val="22"/>
        </w:rPr>
        <w:t> </w:t>
      </w:r>
      <w:r>
        <w:rPr>
          <w:sz w:val="22"/>
        </w:rPr>
        <w:t>indicando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-1"/>
          <w:sz w:val="22"/>
        </w:rPr>
        <w:t> </w:t>
      </w:r>
      <w:r>
        <w:rPr>
          <w:sz w:val="22"/>
        </w:rPr>
        <w:t>para a fiscalização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56" w:val="left" w:leader="none"/>
        </w:tabs>
        <w:spacing w:line="240" w:lineRule="auto" w:before="136" w:after="0"/>
        <w:ind w:left="1055" w:right="0" w:hanging="505"/>
        <w:jc w:val="left"/>
        <w:rPr>
          <w:sz w:val="22"/>
        </w:rPr>
      </w:pPr>
      <w:r>
        <w:rPr>
          <w:sz w:val="22"/>
        </w:rPr>
        <w:t>Efetuar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pagamentos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contratada.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056" w:val="left" w:leader="none"/>
        </w:tabs>
        <w:spacing w:line="240" w:lineRule="auto" w:before="0" w:after="0"/>
        <w:ind w:left="1055" w:right="0" w:hanging="505"/>
        <w:jc w:val="left"/>
        <w:rPr>
          <w:sz w:val="22"/>
        </w:rPr>
      </w:pPr>
      <w:r>
        <w:rPr>
          <w:sz w:val="22"/>
        </w:rPr>
        <w:t>Fornece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informações</w:t>
      </w:r>
      <w:r>
        <w:rPr>
          <w:spacing w:val="-3"/>
          <w:sz w:val="22"/>
        </w:rPr>
        <w:t> </w:t>
      </w:r>
      <w:r>
        <w:rPr>
          <w:sz w:val="22"/>
        </w:rPr>
        <w:t>necessárias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objeto.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946" w:val="left" w:leader="none"/>
        </w:tabs>
        <w:spacing w:line="240" w:lineRule="auto" w:before="1" w:after="0"/>
        <w:ind w:left="945" w:right="0" w:hanging="395"/>
        <w:jc w:val="left"/>
        <w:rPr>
          <w:sz w:val="22"/>
        </w:rPr>
      </w:pPr>
      <w:r>
        <w:rPr>
          <w:sz w:val="22"/>
          <w:u w:val="single"/>
        </w:rPr>
        <w:t>Compete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à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CONTRATADA:</w:t>
      </w:r>
    </w:p>
    <w:p>
      <w:pPr>
        <w:pStyle w:val="ListParagraph"/>
        <w:numPr>
          <w:ilvl w:val="2"/>
          <w:numId w:val="5"/>
        </w:numPr>
        <w:tabs>
          <w:tab w:pos="1167" w:val="left" w:leader="none"/>
        </w:tabs>
        <w:spacing w:line="360" w:lineRule="auto" w:before="134" w:after="0"/>
        <w:ind w:left="551" w:right="221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fornecimentos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feitos</w:t>
      </w:r>
      <w:r>
        <w:rPr>
          <w:spacing w:val="1"/>
          <w:sz w:val="22"/>
        </w:rPr>
        <w:t> </w:t>
      </w:r>
      <w:r>
        <w:rPr>
          <w:sz w:val="22"/>
        </w:rPr>
        <w:t>diretamente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conformidade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especificações</w:t>
      </w:r>
      <w:r>
        <w:rPr>
          <w:spacing w:val="-47"/>
          <w:sz w:val="22"/>
        </w:rPr>
        <w:t> </w:t>
      </w:r>
      <w:r>
        <w:rPr>
          <w:sz w:val="22"/>
        </w:rPr>
        <w:t>detalhadas no ANEXO I, parte integrante do Edital do Pregão Eletrônico nº 33/SMSUB/COGEL/2022 e da Ata de</w:t>
      </w:r>
      <w:r>
        <w:rPr>
          <w:spacing w:val="1"/>
          <w:sz w:val="22"/>
        </w:rPr>
        <w:t> </w:t>
      </w:r>
      <w:r>
        <w:rPr>
          <w:sz w:val="22"/>
        </w:rPr>
        <w:t>Registro de</w:t>
      </w:r>
      <w:r>
        <w:rPr>
          <w:spacing w:val="-2"/>
          <w:sz w:val="22"/>
        </w:rPr>
        <w:t> </w:t>
      </w:r>
      <w:r>
        <w:rPr>
          <w:sz w:val="22"/>
        </w:rPr>
        <w:t>Preços</w:t>
      </w:r>
      <w:r>
        <w:rPr>
          <w:spacing w:val="-2"/>
          <w:sz w:val="22"/>
        </w:rPr>
        <w:t> </w:t>
      </w:r>
      <w:r>
        <w:rPr>
          <w:sz w:val="22"/>
        </w:rPr>
        <w:t>nº .../SMSUB/COGEL/2022;</w:t>
      </w:r>
    </w:p>
    <w:p>
      <w:pPr>
        <w:pStyle w:val="BodyText"/>
        <w:spacing w:before="12"/>
        <w:rPr>
          <w:sz w:val="32"/>
        </w:rPr>
      </w:pPr>
    </w:p>
    <w:p>
      <w:pPr>
        <w:pStyle w:val="ListParagraph"/>
        <w:numPr>
          <w:ilvl w:val="2"/>
          <w:numId w:val="5"/>
        </w:numPr>
        <w:tabs>
          <w:tab w:pos="1260" w:val="left" w:leader="none"/>
        </w:tabs>
        <w:spacing w:line="240" w:lineRule="auto" w:before="0" w:after="0"/>
        <w:ind w:left="1259" w:right="0" w:hanging="709"/>
        <w:jc w:val="left"/>
        <w:rPr>
          <w:sz w:val="22"/>
        </w:rPr>
      </w:pPr>
      <w:r>
        <w:rPr>
          <w:sz w:val="22"/>
        </w:rPr>
        <w:t>Providenciar</w:t>
      </w:r>
      <w:r>
        <w:rPr>
          <w:spacing w:val="-5"/>
          <w:sz w:val="22"/>
        </w:rPr>
        <w:t> </w:t>
      </w:r>
      <w:r>
        <w:rPr>
          <w:sz w:val="22"/>
        </w:rPr>
        <w:t>todas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condições</w:t>
      </w:r>
      <w:r>
        <w:rPr>
          <w:spacing w:val="-2"/>
          <w:sz w:val="22"/>
        </w:rPr>
        <w:t> </w:t>
      </w:r>
      <w:r>
        <w:rPr>
          <w:sz w:val="22"/>
        </w:rPr>
        <w:t>necessárias</w:t>
      </w:r>
      <w:r>
        <w:rPr>
          <w:spacing w:val="-4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fornecimento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objetos deste</w:t>
      </w:r>
      <w:r>
        <w:rPr>
          <w:spacing w:val="-3"/>
          <w:sz w:val="22"/>
        </w:rPr>
        <w:t> </w:t>
      </w:r>
      <w:r>
        <w:rPr>
          <w:sz w:val="22"/>
        </w:rPr>
        <w:t>contrato.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60" w:val="left" w:leader="none"/>
        </w:tabs>
        <w:spacing w:line="360" w:lineRule="auto" w:before="118" w:after="0"/>
        <w:ind w:left="551" w:right="221" w:firstLine="0"/>
        <w:jc w:val="both"/>
        <w:rPr>
          <w:sz w:val="22"/>
        </w:rPr>
      </w:pPr>
      <w:r>
        <w:rPr>
          <w:sz w:val="22"/>
        </w:rPr>
        <w:t>Fornecer diretamente o objeto mediante contratação do órgão ou entidade contratante, devidamente</w:t>
      </w:r>
      <w:r>
        <w:rPr>
          <w:spacing w:val="1"/>
          <w:sz w:val="22"/>
        </w:rPr>
        <w:t> </w:t>
      </w:r>
      <w:r>
        <w:rPr>
          <w:sz w:val="22"/>
        </w:rPr>
        <w:t>assinada pelo agente responsável, em conformidade com o Edital de Pregão que precedeu este ajuste e demais</w:t>
      </w:r>
      <w:r>
        <w:rPr>
          <w:spacing w:val="1"/>
          <w:sz w:val="22"/>
        </w:rPr>
        <w:t> </w:t>
      </w:r>
      <w:r>
        <w:rPr>
          <w:sz w:val="22"/>
        </w:rPr>
        <w:t>informações</w:t>
      </w:r>
      <w:r>
        <w:rPr>
          <w:spacing w:val="-1"/>
          <w:sz w:val="22"/>
        </w:rPr>
        <w:t> </w:t>
      </w:r>
      <w:r>
        <w:rPr>
          <w:sz w:val="22"/>
        </w:rPr>
        <w:t>constantes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referido Pregão;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260" w:val="left" w:leader="none"/>
        </w:tabs>
        <w:spacing w:line="360" w:lineRule="auto" w:before="134" w:after="0"/>
        <w:ind w:left="551" w:right="224" w:firstLine="0"/>
        <w:jc w:val="both"/>
        <w:rPr>
          <w:sz w:val="22"/>
        </w:rPr>
      </w:pPr>
      <w:r>
        <w:rPr>
          <w:sz w:val="22"/>
        </w:rPr>
        <w:t>Retirar a Nota de Empenho no prazo máximo de 05 (cinco) dias úteis a partir do recebimento do ofício ou</w:t>
      </w:r>
      <w:r>
        <w:rPr>
          <w:spacing w:val="1"/>
          <w:sz w:val="22"/>
        </w:rPr>
        <w:t> </w:t>
      </w:r>
      <w:r>
        <w:rPr>
          <w:sz w:val="22"/>
        </w:rPr>
        <w:t>memorandos</w:t>
      </w:r>
      <w:r>
        <w:rPr>
          <w:spacing w:val="-1"/>
          <w:sz w:val="22"/>
        </w:rPr>
        <w:t> </w:t>
      </w:r>
      <w:r>
        <w:rPr>
          <w:sz w:val="22"/>
        </w:rPr>
        <w:t>protocolizados.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116" w:val="left" w:leader="none"/>
        </w:tabs>
        <w:spacing w:line="240" w:lineRule="auto" w:before="135" w:after="0"/>
        <w:ind w:left="1115" w:right="0" w:hanging="565"/>
        <w:jc w:val="both"/>
        <w:rPr>
          <w:sz w:val="22"/>
        </w:rPr>
      </w:pPr>
      <w:r>
        <w:rPr>
          <w:sz w:val="22"/>
        </w:rPr>
        <w:t>Fica</w:t>
      </w:r>
      <w:r>
        <w:rPr>
          <w:spacing w:val="-1"/>
          <w:sz w:val="22"/>
        </w:rPr>
        <w:t> </w:t>
      </w:r>
      <w:r>
        <w:rPr>
          <w:sz w:val="22"/>
        </w:rPr>
        <w:t>vedada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transferência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subcontratação,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parcial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objeto;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57" w:lineRule="auto"/>
        <w:ind w:left="551" w:right="223"/>
        <w:jc w:val="both"/>
      </w:pPr>
      <w:r>
        <w:rPr>
          <w:b/>
        </w:rPr>
        <w:t>6.2.6</w:t>
      </w:r>
      <w:r>
        <w:rPr>
          <w:b/>
          <w:spacing w:val="6"/>
        </w:rPr>
        <w:t> </w:t>
      </w:r>
      <w:r>
        <w:rPr/>
        <w:t>A</w:t>
      </w:r>
      <w:r>
        <w:rPr>
          <w:spacing w:val="32"/>
        </w:rPr>
        <w:t> </w:t>
      </w:r>
      <w:r>
        <w:rPr/>
        <w:t>contratada</w:t>
      </w:r>
      <w:r>
        <w:rPr>
          <w:spacing w:val="32"/>
        </w:rPr>
        <w:t> </w:t>
      </w:r>
      <w:r>
        <w:rPr/>
        <w:t>deverá</w:t>
      </w:r>
      <w:r>
        <w:rPr>
          <w:spacing w:val="31"/>
        </w:rPr>
        <w:t> </w:t>
      </w:r>
      <w:r>
        <w:rPr/>
        <w:t>obedecer</w:t>
      </w:r>
      <w:r>
        <w:rPr>
          <w:spacing w:val="33"/>
        </w:rPr>
        <w:t> </w:t>
      </w:r>
      <w:r>
        <w:rPr/>
        <w:t>com</w:t>
      </w:r>
      <w:r>
        <w:rPr>
          <w:spacing w:val="35"/>
        </w:rPr>
        <w:t> </w:t>
      </w:r>
      <w:r>
        <w:rPr/>
        <w:t>rigor</w:t>
      </w:r>
      <w:r>
        <w:rPr>
          <w:spacing w:val="33"/>
        </w:rPr>
        <w:t> </w:t>
      </w:r>
      <w:r>
        <w:rPr/>
        <w:t>toda</w:t>
      </w:r>
      <w:r>
        <w:rPr>
          <w:spacing w:val="33"/>
        </w:rPr>
        <w:t> </w:t>
      </w:r>
      <w:r>
        <w:rPr/>
        <w:t>legislação</w:t>
      </w:r>
      <w:r>
        <w:rPr>
          <w:spacing w:val="34"/>
        </w:rPr>
        <w:t> </w:t>
      </w:r>
      <w:r>
        <w:rPr/>
        <w:t>vigente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normas</w:t>
      </w:r>
      <w:r>
        <w:rPr>
          <w:spacing w:val="33"/>
        </w:rPr>
        <w:t> </w:t>
      </w:r>
      <w:r>
        <w:rPr/>
        <w:t>estabelecidas</w:t>
      </w:r>
      <w:r>
        <w:rPr>
          <w:spacing w:val="33"/>
        </w:rPr>
        <w:t> </w:t>
      </w:r>
      <w:r>
        <w:rPr/>
        <w:t>pelos</w:t>
      </w:r>
      <w:r>
        <w:rPr>
          <w:spacing w:val="33"/>
        </w:rPr>
        <w:t> </w:t>
      </w:r>
      <w:r>
        <w:rPr/>
        <w:t>órgãos</w:t>
      </w:r>
      <w:r>
        <w:rPr>
          <w:spacing w:val="-48"/>
        </w:rPr>
        <w:t> </w:t>
      </w:r>
      <w:r>
        <w:rPr/>
        <w:t>afins</w:t>
      </w:r>
      <w:r>
        <w:rPr>
          <w:spacing w:val="-1"/>
        </w:rPr>
        <w:t> </w:t>
      </w:r>
      <w:r>
        <w:rPr/>
        <w:t>para plena execução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ora contratado;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260" w:val="left" w:leader="none"/>
        </w:tabs>
        <w:spacing w:line="360" w:lineRule="auto" w:before="139" w:after="0"/>
        <w:ind w:left="551" w:right="219" w:firstLine="0"/>
        <w:jc w:val="both"/>
        <w:rPr>
          <w:sz w:val="22"/>
        </w:rPr>
      </w:pPr>
      <w:r>
        <w:rPr>
          <w:sz w:val="22"/>
        </w:rPr>
        <w:t>Ressarcir os eventuais prejuízos causados ao Município de São Paulo ou a terceiros, provocados por</w:t>
      </w:r>
      <w:r>
        <w:rPr>
          <w:spacing w:val="1"/>
          <w:sz w:val="22"/>
        </w:rPr>
        <w:t> </w:t>
      </w:r>
      <w:r>
        <w:rPr>
          <w:sz w:val="22"/>
        </w:rPr>
        <w:t>ineficiência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irregularidades</w:t>
      </w:r>
      <w:r>
        <w:rPr>
          <w:spacing w:val="-1"/>
          <w:sz w:val="22"/>
        </w:rPr>
        <w:t> </w:t>
      </w:r>
      <w:r>
        <w:rPr>
          <w:sz w:val="22"/>
        </w:rPr>
        <w:t>cometidas na</w:t>
      </w:r>
      <w:r>
        <w:rPr>
          <w:spacing w:val="-3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das obrigações</w:t>
      </w:r>
      <w:r>
        <w:rPr>
          <w:spacing w:val="-3"/>
          <w:sz w:val="22"/>
        </w:rPr>
        <w:t> </w:t>
      </w:r>
      <w:r>
        <w:rPr>
          <w:sz w:val="22"/>
        </w:rPr>
        <w:t>assumidas</w:t>
      </w:r>
      <w:r>
        <w:rPr>
          <w:spacing w:val="-2"/>
          <w:sz w:val="22"/>
        </w:rPr>
        <w:t> </w:t>
      </w:r>
      <w:r>
        <w:rPr>
          <w:sz w:val="22"/>
        </w:rPr>
        <w:t>no presente</w:t>
      </w:r>
      <w:r>
        <w:rPr>
          <w:spacing w:val="-1"/>
          <w:sz w:val="22"/>
        </w:rPr>
        <w:t> </w:t>
      </w:r>
      <w:r>
        <w:rPr>
          <w:sz w:val="22"/>
        </w:rPr>
        <w:t>contrato.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138" w:val="left" w:leader="none"/>
        </w:tabs>
        <w:spacing w:line="357" w:lineRule="auto" w:before="135" w:after="0"/>
        <w:ind w:left="551" w:right="221" w:firstLine="0"/>
        <w:jc w:val="both"/>
        <w:rPr>
          <w:sz w:val="22"/>
        </w:rPr>
      </w:pPr>
      <w:r>
        <w:rPr>
          <w:sz w:val="22"/>
        </w:rPr>
        <w:t>A contratada obriga-se a comparecer, sempre que solicitada, à sede da fiscalização, em horário por esta</w:t>
      </w:r>
      <w:r>
        <w:rPr>
          <w:spacing w:val="1"/>
          <w:sz w:val="22"/>
        </w:rPr>
        <w:t> </w:t>
      </w:r>
      <w:r>
        <w:rPr>
          <w:sz w:val="22"/>
        </w:rPr>
        <w:t>estabelecido,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fim de</w:t>
      </w:r>
      <w:r>
        <w:rPr>
          <w:spacing w:val="-2"/>
          <w:sz w:val="22"/>
        </w:rPr>
        <w:t> </w:t>
      </w:r>
      <w:r>
        <w:rPr>
          <w:sz w:val="22"/>
        </w:rPr>
        <w:t>receber</w:t>
      </w:r>
      <w:r>
        <w:rPr>
          <w:spacing w:val="-1"/>
          <w:sz w:val="22"/>
        </w:rPr>
        <w:t> </w:t>
      </w:r>
      <w:r>
        <w:rPr>
          <w:sz w:val="22"/>
        </w:rPr>
        <w:t>instruções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participar de reuniões,</w:t>
      </w:r>
      <w:r>
        <w:rPr>
          <w:spacing w:val="-1"/>
          <w:sz w:val="22"/>
        </w:rPr>
        <w:t> </w:t>
      </w:r>
      <w:r>
        <w:rPr>
          <w:sz w:val="22"/>
        </w:rPr>
        <w:t>que poderão</w:t>
      </w:r>
      <w:r>
        <w:rPr>
          <w:spacing w:val="-1"/>
          <w:sz w:val="22"/>
        </w:rPr>
        <w:t> </w:t>
      </w:r>
      <w:r>
        <w:rPr>
          <w:sz w:val="22"/>
        </w:rPr>
        <w:t>realizar-se</w:t>
      </w:r>
      <w:r>
        <w:rPr>
          <w:spacing w:val="-3"/>
          <w:sz w:val="22"/>
        </w:rPr>
        <w:t> </w:t>
      </w:r>
      <w:r>
        <w:rPr>
          <w:sz w:val="22"/>
        </w:rPr>
        <w:t>em outros</w:t>
      </w:r>
      <w:r>
        <w:rPr>
          <w:spacing w:val="-4"/>
          <w:sz w:val="22"/>
        </w:rPr>
        <w:t> </w:t>
      </w:r>
      <w:r>
        <w:rPr>
          <w:sz w:val="22"/>
        </w:rPr>
        <w:t>locais.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121" w:val="left" w:leader="none"/>
        </w:tabs>
        <w:spacing w:line="360" w:lineRule="auto" w:before="139" w:after="0"/>
        <w:ind w:left="551" w:right="221" w:firstLine="0"/>
        <w:jc w:val="both"/>
        <w:rPr>
          <w:sz w:val="22"/>
        </w:rPr>
      </w:pPr>
      <w:r>
        <w:rPr>
          <w:sz w:val="22"/>
        </w:rPr>
        <w:t>Todas as obrigações decorrentes da contratação, como impostos taxas, seguro obrigatório inclusive multas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contrato, serão de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CONTRATADA.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8"/>
        </w:numPr>
        <w:tabs>
          <w:tab w:pos="773" w:val="left" w:leader="none"/>
          <w:tab w:pos="10787" w:val="left" w:leader="none"/>
        </w:tabs>
        <w:spacing w:line="240" w:lineRule="auto" w:before="56" w:after="0"/>
        <w:ind w:left="772" w:right="0" w:hanging="251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SÉTIMA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-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DAS CONDIÇÕES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DE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PAGAMENTO</w:t>
        <w:tab/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1"/>
          <w:numId w:val="8"/>
        </w:numPr>
        <w:tabs>
          <w:tab w:pos="953" w:val="left" w:leader="none"/>
        </w:tabs>
        <w:spacing w:line="360" w:lineRule="auto" w:before="57" w:after="0"/>
        <w:ind w:left="551" w:right="221" w:firstLine="0"/>
        <w:jc w:val="left"/>
        <w:rPr>
          <w:sz w:val="22"/>
        </w:rPr>
      </w:pP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prazo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pagamento</w:t>
      </w:r>
      <w:r>
        <w:rPr>
          <w:spacing w:val="7"/>
          <w:sz w:val="22"/>
        </w:rPr>
        <w:t> </w:t>
      </w:r>
      <w:r>
        <w:rPr>
          <w:sz w:val="22"/>
        </w:rPr>
        <w:t>será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30</w:t>
      </w:r>
      <w:r>
        <w:rPr>
          <w:spacing w:val="10"/>
          <w:sz w:val="22"/>
        </w:rPr>
        <w:t> </w:t>
      </w:r>
      <w:r>
        <w:rPr>
          <w:sz w:val="22"/>
        </w:rPr>
        <w:t>(trinta)</w:t>
      </w:r>
      <w:r>
        <w:rPr>
          <w:spacing w:val="5"/>
          <w:sz w:val="22"/>
        </w:rPr>
        <w:t> </w:t>
      </w:r>
      <w:r>
        <w:rPr>
          <w:sz w:val="22"/>
        </w:rPr>
        <w:t>dias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contar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5"/>
          <w:sz w:val="22"/>
        </w:rPr>
        <w:t> </w:t>
      </w:r>
      <w:r>
        <w:rPr>
          <w:sz w:val="22"/>
        </w:rPr>
        <w:t>data</w:t>
      </w:r>
      <w:r>
        <w:rPr>
          <w:spacing w:val="7"/>
          <w:sz w:val="22"/>
        </w:rPr>
        <w:t> </w:t>
      </w:r>
      <w:r>
        <w:rPr>
          <w:sz w:val="22"/>
        </w:rPr>
        <w:t>final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10"/>
          <w:sz w:val="22"/>
        </w:rPr>
        <w:t> </w:t>
      </w:r>
      <w:r>
        <w:rPr>
          <w:sz w:val="22"/>
        </w:rPr>
        <w:t>período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adimplemento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cada</w:t>
      </w:r>
      <w:r>
        <w:rPr>
          <w:spacing w:val="-46"/>
          <w:sz w:val="22"/>
        </w:rPr>
        <w:t> </w:t>
      </w:r>
      <w:r>
        <w:rPr>
          <w:sz w:val="22"/>
        </w:rPr>
        <w:t>parcela,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contratado,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entrega única.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126" w:val="left" w:leader="none"/>
        </w:tabs>
        <w:spacing w:line="360" w:lineRule="auto" w:before="135" w:after="0"/>
        <w:ind w:left="551" w:right="222" w:firstLine="0"/>
        <w:jc w:val="left"/>
        <w:rPr>
          <w:sz w:val="22"/>
        </w:rPr>
      </w:pPr>
      <w:r>
        <w:rPr>
          <w:sz w:val="22"/>
        </w:rPr>
        <w:t>Caso</w:t>
      </w:r>
      <w:r>
        <w:rPr>
          <w:spacing w:val="7"/>
          <w:sz w:val="22"/>
        </w:rPr>
        <w:t> </w:t>
      </w:r>
      <w:r>
        <w:rPr>
          <w:sz w:val="22"/>
        </w:rPr>
        <w:t>venha</w:t>
      </w:r>
      <w:r>
        <w:rPr>
          <w:spacing w:val="6"/>
          <w:sz w:val="22"/>
        </w:rPr>
        <w:t> </w:t>
      </w:r>
      <w:r>
        <w:rPr>
          <w:sz w:val="22"/>
        </w:rPr>
        <w:t>ocorrer</w:t>
      </w:r>
      <w:r>
        <w:rPr>
          <w:spacing w:val="7"/>
          <w:sz w:val="22"/>
        </w:rPr>
        <w:t> </w:t>
      </w:r>
      <w:r>
        <w:rPr>
          <w:sz w:val="22"/>
        </w:rPr>
        <w:t>à</w:t>
      </w:r>
      <w:r>
        <w:rPr>
          <w:spacing w:val="7"/>
          <w:sz w:val="22"/>
        </w:rPr>
        <w:t> </w:t>
      </w:r>
      <w:r>
        <w:rPr>
          <w:sz w:val="22"/>
        </w:rPr>
        <w:t>necessidade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providências</w:t>
      </w:r>
      <w:r>
        <w:rPr>
          <w:spacing w:val="9"/>
          <w:sz w:val="22"/>
        </w:rPr>
        <w:t> </w:t>
      </w:r>
      <w:r>
        <w:rPr>
          <w:sz w:val="22"/>
        </w:rPr>
        <w:t>complementares</w:t>
      </w:r>
      <w:r>
        <w:rPr>
          <w:spacing w:val="9"/>
          <w:sz w:val="22"/>
        </w:rPr>
        <w:t> </w:t>
      </w: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parte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contratada,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fluência</w:t>
      </w:r>
      <w:r>
        <w:rPr>
          <w:spacing w:val="9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interrompida,</w:t>
      </w:r>
      <w:r>
        <w:rPr>
          <w:spacing w:val="-1"/>
          <w:sz w:val="22"/>
        </w:rPr>
        <w:t> </w:t>
      </w:r>
      <w:r>
        <w:rPr>
          <w:sz w:val="22"/>
        </w:rPr>
        <w:t>reiniciando-se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contagem a partir</w:t>
      </w:r>
      <w:r>
        <w:rPr>
          <w:spacing w:val="-1"/>
          <w:sz w:val="22"/>
        </w:rPr>
        <w:t> </w:t>
      </w:r>
      <w:r>
        <w:rPr>
          <w:sz w:val="22"/>
        </w:rPr>
        <w:t>da data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forem</w:t>
      </w:r>
      <w:r>
        <w:rPr>
          <w:spacing w:val="-2"/>
          <w:sz w:val="22"/>
        </w:rPr>
        <w:t> </w:t>
      </w:r>
      <w:r>
        <w:rPr>
          <w:sz w:val="22"/>
        </w:rPr>
        <w:t>cumpridas.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63" w:val="left" w:leader="none"/>
        </w:tabs>
        <w:spacing w:line="357" w:lineRule="auto" w:before="136" w:after="0"/>
        <w:ind w:left="551" w:right="221" w:firstLine="0"/>
        <w:jc w:val="left"/>
        <w:rPr>
          <w:sz w:val="22"/>
        </w:rPr>
      </w:pPr>
      <w:r>
        <w:rPr>
          <w:sz w:val="22"/>
        </w:rPr>
        <w:t>Os</w:t>
      </w:r>
      <w:r>
        <w:rPr>
          <w:spacing w:val="15"/>
          <w:sz w:val="22"/>
        </w:rPr>
        <w:t> </w:t>
      </w:r>
      <w:r>
        <w:rPr>
          <w:sz w:val="22"/>
        </w:rPr>
        <w:t>pedidos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pagamentos</w:t>
      </w:r>
      <w:r>
        <w:rPr>
          <w:spacing w:val="15"/>
          <w:sz w:val="22"/>
        </w:rPr>
        <w:t> </w:t>
      </w:r>
      <w:r>
        <w:rPr>
          <w:sz w:val="22"/>
        </w:rPr>
        <w:t>deverão</w:t>
      </w:r>
      <w:r>
        <w:rPr>
          <w:spacing w:val="16"/>
          <w:sz w:val="22"/>
        </w:rPr>
        <w:t> </w:t>
      </w:r>
      <w:r>
        <w:rPr>
          <w:sz w:val="22"/>
        </w:rPr>
        <w:t>vir</w:t>
      </w:r>
      <w:r>
        <w:rPr>
          <w:spacing w:val="16"/>
          <w:sz w:val="22"/>
        </w:rPr>
        <w:t> </w:t>
      </w:r>
      <w:r>
        <w:rPr>
          <w:sz w:val="22"/>
        </w:rPr>
        <w:t>devidamente</w:t>
      </w:r>
      <w:r>
        <w:rPr>
          <w:spacing w:val="16"/>
          <w:sz w:val="22"/>
        </w:rPr>
        <w:t> </w:t>
      </w:r>
      <w:r>
        <w:rPr>
          <w:sz w:val="22"/>
        </w:rPr>
        <w:t>instruídos</w:t>
      </w:r>
      <w:r>
        <w:rPr>
          <w:spacing w:val="16"/>
          <w:sz w:val="22"/>
        </w:rPr>
        <w:t> </w:t>
      </w:r>
      <w:r>
        <w:rPr>
          <w:sz w:val="22"/>
        </w:rPr>
        <w:t>com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documentação</w:t>
      </w:r>
      <w:r>
        <w:rPr>
          <w:spacing w:val="17"/>
          <w:sz w:val="22"/>
        </w:rPr>
        <w:t> </w:t>
      </w:r>
      <w:r>
        <w:rPr>
          <w:sz w:val="22"/>
        </w:rPr>
        <w:t>necessária,</w:t>
      </w:r>
      <w:r>
        <w:rPr>
          <w:spacing w:val="15"/>
          <w:sz w:val="22"/>
        </w:rPr>
        <w:t> </w:t>
      </w:r>
      <w:r>
        <w:rPr>
          <w:sz w:val="22"/>
        </w:rPr>
        <w:t>conforme</w:t>
      </w:r>
      <w:r>
        <w:rPr>
          <w:spacing w:val="-47"/>
          <w:sz w:val="22"/>
        </w:rPr>
        <w:t> </w:t>
      </w:r>
      <w:r>
        <w:rPr>
          <w:sz w:val="22"/>
        </w:rPr>
        <w:t>Portaria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170/SF/2020.</w:t>
      </w:r>
    </w:p>
    <w:p>
      <w:pPr>
        <w:spacing w:after="0" w:line="357" w:lineRule="auto"/>
        <w:jc w:val="left"/>
        <w:rPr>
          <w:sz w:val="22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240" w:lineRule="auto" w:before="118" w:after="0"/>
        <w:ind w:left="1115" w:right="0" w:hanging="565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liquidação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4"/>
          <w:sz w:val="22"/>
        </w:rPr>
        <w:t> </w:t>
      </w:r>
      <w:r>
        <w:rPr>
          <w:sz w:val="22"/>
        </w:rPr>
        <w:t>condicionada</w:t>
      </w:r>
      <w:r>
        <w:rPr>
          <w:spacing w:val="-1"/>
          <w:sz w:val="22"/>
        </w:rPr>
        <w:t> </w:t>
      </w:r>
      <w:r>
        <w:rPr>
          <w:sz w:val="22"/>
        </w:rPr>
        <w:t>à inexistência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pendências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CADIN</w:t>
      </w:r>
      <w:r>
        <w:rPr>
          <w:spacing w:val="-5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939" w:val="left" w:leader="none"/>
        </w:tabs>
        <w:spacing w:line="357" w:lineRule="auto" w:before="0" w:after="0"/>
        <w:ind w:left="551" w:right="221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medição,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atendimento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6º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48.184/07,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-2"/>
          <w:sz w:val="22"/>
        </w:rPr>
        <w:t> </w:t>
      </w:r>
      <w:r>
        <w:rPr>
          <w:sz w:val="22"/>
        </w:rPr>
        <w:t>também:</w:t>
      </w:r>
    </w:p>
    <w:p>
      <w:pPr>
        <w:pStyle w:val="ListParagraph"/>
        <w:numPr>
          <w:ilvl w:val="2"/>
          <w:numId w:val="9"/>
        </w:numPr>
        <w:tabs>
          <w:tab w:pos="1260" w:val="left" w:leader="none"/>
        </w:tabs>
        <w:spacing w:line="240" w:lineRule="auto" w:before="4" w:after="0"/>
        <w:ind w:left="1259" w:right="0" w:hanging="435"/>
        <w:jc w:val="both"/>
        <w:rPr>
          <w:sz w:val="22"/>
        </w:rPr>
      </w:pPr>
      <w:r>
        <w:rPr>
          <w:sz w:val="22"/>
        </w:rPr>
        <w:t>notas</w:t>
      </w:r>
      <w:r>
        <w:rPr>
          <w:spacing w:val="-2"/>
          <w:sz w:val="22"/>
        </w:rPr>
        <w:t> </w:t>
      </w:r>
      <w:r>
        <w:rPr>
          <w:sz w:val="22"/>
        </w:rPr>
        <w:t>fiscais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aquisição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produtos</w:t>
      </w:r>
      <w:r>
        <w:rPr>
          <w:spacing w:val="-3"/>
          <w:sz w:val="22"/>
        </w:rPr>
        <w:t> </w:t>
      </w:r>
      <w:r>
        <w:rPr>
          <w:sz w:val="22"/>
        </w:rPr>
        <w:t>fornecidos;</w:t>
      </w:r>
    </w:p>
    <w:p>
      <w:pPr>
        <w:pStyle w:val="ListParagraph"/>
        <w:numPr>
          <w:ilvl w:val="2"/>
          <w:numId w:val="9"/>
        </w:numPr>
        <w:tabs>
          <w:tab w:pos="1215" w:val="left" w:leader="none"/>
        </w:tabs>
        <w:spacing w:line="360" w:lineRule="auto" w:before="135" w:after="0"/>
        <w:ind w:left="834" w:right="221" w:firstLine="0"/>
        <w:jc w:val="both"/>
        <w:rPr>
          <w:sz w:val="22"/>
        </w:rPr>
      </w:pPr>
      <w:r>
        <w:rPr>
          <w:sz w:val="22"/>
        </w:rPr>
        <w:t>na hipótese de o volume dos produtos minerários ultrapassar 3m³ (três metros cúbicos), cópia da última</w:t>
      </w:r>
      <w:r>
        <w:rPr>
          <w:spacing w:val="1"/>
          <w:sz w:val="22"/>
        </w:rPr>
        <w:t> </w:t>
      </w:r>
      <w:r>
        <w:rPr>
          <w:sz w:val="22"/>
        </w:rPr>
        <w:t>Licença de Operação do empreendimento responsável pela extração dos produtos de mineração, emitida pela</w:t>
      </w:r>
      <w:r>
        <w:rPr>
          <w:spacing w:val="1"/>
          <w:sz w:val="22"/>
        </w:rPr>
        <w:t> </w:t>
      </w:r>
      <w:r>
        <w:rPr>
          <w:sz w:val="22"/>
        </w:rPr>
        <w:t>Companhia de Tecnologia de Saneamento Ambiental – CETESB, quando localizado no Estado de São Paulo, ou</w:t>
      </w:r>
      <w:r>
        <w:rPr>
          <w:spacing w:val="1"/>
          <w:sz w:val="22"/>
        </w:rPr>
        <w:t> </w:t>
      </w:r>
      <w:r>
        <w:rPr>
          <w:sz w:val="22"/>
        </w:rPr>
        <w:t>de documento equivalente, emitido por órgão ambiental competente, integrante do Sistema Nacional do Meio</w:t>
      </w:r>
      <w:r>
        <w:rPr>
          <w:spacing w:val="-47"/>
          <w:sz w:val="22"/>
        </w:rPr>
        <w:t> </w:t>
      </w:r>
      <w:r>
        <w:rPr>
          <w:sz w:val="22"/>
        </w:rPr>
        <w:t>Ambiente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SISAMA, no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empreendimentos localizados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outro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943" w:val="left" w:leader="none"/>
        </w:tabs>
        <w:spacing w:line="240" w:lineRule="auto" w:before="134" w:after="0"/>
        <w:ind w:left="942" w:right="0" w:hanging="392"/>
        <w:jc w:val="both"/>
        <w:rPr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pagamento será</w:t>
      </w:r>
      <w:r>
        <w:rPr>
          <w:spacing w:val="-1"/>
          <w:sz w:val="22"/>
        </w:rPr>
        <w:t> </w:t>
      </w:r>
      <w:r>
        <w:rPr>
          <w:sz w:val="22"/>
        </w:rPr>
        <w:t>efetuado por</w:t>
      </w:r>
      <w:r>
        <w:rPr>
          <w:spacing w:val="-3"/>
          <w:sz w:val="22"/>
        </w:rPr>
        <w:t> </w:t>
      </w:r>
      <w:r>
        <w:rPr>
          <w:sz w:val="22"/>
        </w:rPr>
        <w:t>crédito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conta</w:t>
      </w:r>
      <w:r>
        <w:rPr>
          <w:spacing w:val="-2"/>
          <w:sz w:val="22"/>
        </w:rPr>
        <w:t> </w:t>
      </w:r>
      <w:r>
        <w:rPr>
          <w:sz w:val="22"/>
        </w:rPr>
        <w:t>corrente no</w:t>
      </w:r>
      <w:r>
        <w:rPr>
          <w:spacing w:val="-2"/>
          <w:sz w:val="22"/>
        </w:rPr>
        <w:t> </w:t>
      </w:r>
      <w:r>
        <w:rPr>
          <w:b/>
          <w:sz w:val="22"/>
        </w:rPr>
        <w:t>BANCO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BRASIL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S/A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979" w:val="left" w:leader="none"/>
        </w:tabs>
        <w:spacing w:line="360" w:lineRule="auto" w:before="0" w:after="0"/>
        <w:ind w:left="551" w:right="222" w:firstLine="0"/>
        <w:jc w:val="both"/>
        <w:rPr>
          <w:sz w:val="22"/>
        </w:rPr>
      </w:pPr>
      <w:r>
        <w:rPr>
          <w:sz w:val="22"/>
        </w:rPr>
        <w:t>Quaisquer pagamentos não isentarão a contratada das responsabilidades contratuais, nem implicarão na</w:t>
      </w:r>
      <w:r>
        <w:rPr>
          <w:spacing w:val="1"/>
          <w:sz w:val="22"/>
        </w:rPr>
        <w:t> </w:t>
      </w:r>
      <w:r>
        <w:rPr>
          <w:sz w:val="22"/>
        </w:rPr>
        <w:t>aceitação dos</w:t>
      </w:r>
      <w:r>
        <w:rPr>
          <w:spacing w:val="-2"/>
          <w:sz w:val="22"/>
        </w:rPr>
        <w:t> </w:t>
      </w:r>
      <w:r>
        <w:rPr>
          <w:sz w:val="22"/>
        </w:rPr>
        <w:t>materiais.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1008" w:val="left" w:leader="none"/>
        </w:tabs>
        <w:spacing w:line="360" w:lineRule="auto" w:before="0" w:after="0"/>
        <w:ind w:left="551" w:right="221" w:firstLine="0"/>
        <w:jc w:val="both"/>
        <w:rPr>
          <w:sz w:val="22"/>
        </w:rPr>
      </w:pPr>
      <w:r>
        <w:rPr>
          <w:sz w:val="22"/>
        </w:rPr>
        <w:t>Havendo</w:t>
      </w:r>
      <w:r>
        <w:rPr>
          <w:spacing w:val="1"/>
          <w:sz w:val="22"/>
        </w:rPr>
        <w:t> </w:t>
      </w:r>
      <w:r>
        <w:rPr>
          <w:sz w:val="22"/>
        </w:rPr>
        <w:t>atraso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devidos,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culpa</w:t>
      </w:r>
      <w:r>
        <w:rPr>
          <w:spacing w:val="1"/>
          <w:sz w:val="22"/>
        </w:rPr>
        <w:t> </w:t>
      </w:r>
      <w:r>
        <w:rPr>
          <w:sz w:val="22"/>
        </w:rPr>
        <w:t>exclusiva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1"/>
          <w:sz w:val="22"/>
        </w:rPr>
        <w:t> </w:t>
      </w:r>
      <w:r>
        <w:rPr>
          <w:sz w:val="22"/>
        </w:rPr>
        <w:t>observada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necessidade de se apurar a responsabilidade do servidor que deu causa ao atraso no pagamento, nos termos</w:t>
      </w:r>
      <w:r>
        <w:rPr>
          <w:spacing w:val="1"/>
          <w:sz w:val="22"/>
        </w:rPr>
        <w:t> </w:t>
      </w:r>
      <w:r>
        <w:rPr>
          <w:sz w:val="22"/>
        </w:rPr>
        <w:t>legais</w:t>
      </w:r>
      <w:r>
        <w:rPr>
          <w:spacing w:val="-1"/>
          <w:sz w:val="22"/>
        </w:rPr>
        <w:t> </w:t>
      </w:r>
      <w:r>
        <w:rPr>
          <w:sz w:val="22"/>
        </w:rPr>
        <w:t>haverá compensação</w:t>
      </w:r>
      <w:r>
        <w:rPr>
          <w:spacing w:val="-2"/>
          <w:sz w:val="22"/>
        </w:rPr>
        <w:t> </w:t>
      </w:r>
      <w:r>
        <w:rPr>
          <w:sz w:val="22"/>
        </w:rPr>
        <w:t>financeira.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25" w:val="left" w:leader="none"/>
        </w:tabs>
        <w:spacing w:line="360" w:lineRule="auto" w:before="136" w:after="0"/>
        <w:ind w:left="551" w:right="221" w:firstLine="0"/>
        <w:jc w:val="both"/>
        <w:rPr>
          <w:sz w:val="22"/>
        </w:rPr>
      </w:pPr>
      <w:r>
        <w:rPr>
          <w:sz w:val="22"/>
        </w:rPr>
        <w:t>O pagamento da compensação financeira dependerá de requerimento a ser formalizado pelo Contratado,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termos da</w:t>
      </w:r>
      <w:r>
        <w:rPr>
          <w:spacing w:val="-3"/>
          <w:sz w:val="22"/>
        </w:rPr>
        <w:t> </w:t>
      </w:r>
      <w:r>
        <w:rPr>
          <w:sz w:val="22"/>
        </w:rPr>
        <w:t>Portaria</w:t>
      </w:r>
      <w:r>
        <w:rPr>
          <w:spacing w:val="-3"/>
          <w:sz w:val="22"/>
        </w:rPr>
        <w:t> </w:t>
      </w:r>
      <w:r>
        <w:rPr>
          <w:sz w:val="22"/>
        </w:rPr>
        <w:t>SF</w:t>
      </w:r>
      <w:r>
        <w:rPr>
          <w:spacing w:val="-3"/>
          <w:sz w:val="22"/>
        </w:rPr>
        <w:t> </w:t>
      </w:r>
      <w:r>
        <w:rPr>
          <w:sz w:val="22"/>
        </w:rPr>
        <w:t>05/2012, publicada no</w:t>
      </w:r>
      <w:r>
        <w:rPr>
          <w:spacing w:val="-1"/>
          <w:sz w:val="22"/>
        </w:rPr>
        <w:t> </w:t>
      </w:r>
      <w:r>
        <w:rPr>
          <w:sz w:val="22"/>
        </w:rPr>
        <w:t>DOC</w:t>
      </w:r>
      <w:r>
        <w:rPr>
          <w:spacing w:val="-3"/>
          <w:sz w:val="22"/>
        </w:rPr>
        <w:t> </w:t>
      </w:r>
      <w:r>
        <w:rPr>
          <w:sz w:val="22"/>
        </w:rPr>
        <w:t>de 07/01/2012.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48.119999pt;margin-top:7.931074pt;width:513.25pt;height:20.2pt;mso-position-horizontal-relative:page;mso-position-vertical-relative:paragraph;z-index:-15725056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8.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OITAVA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REAJUSTE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DE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PREÇOS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1"/>
        </w:numPr>
        <w:tabs>
          <w:tab w:pos="987" w:val="left" w:leader="none"/>
        </w:tabs>
        <w:spacing w:line="253" w:lineRule="exact" w:before="0" w:after="0"/>
        <w:ind w:left="986" w:right="0" w:hanging="436"/>
        <w:jc w:val="both"/>
        <w:rPr>
          <w:sz w:val="22"/>
        </w:rPr>
      </w:pPr>
      <w:r>
        <w:rPr>
          <w:sz w:val="22"/>
        </w:rPr>
        <w:t>Os</w:t>
      </w:r>
      <w:r>
        <w:rPr>
          <w:spacing w:val="39"/>
          <w:sz w:val="22"/>
        </w:rPr>
        <w:t> </w:t>
      </w:r>
      <w:r>
        <w:rPr>
          <w:sz w:val="22"/>
        </w:rPr>
        <w:t>preços</w:t>
      </w:r>
      <w:r>
        <w:rPr>
          <w:spacing w:val="40"/>
          <w:sz w:val="22"/>
        </w:rPr>
        <w:t> </w:t>
      </w:r>
      <w:r>
        <w:rPr>
          <w:sz w:val="22"/>
        </w:rPr>
        <w:t>acordados</w:t>
      </w:r>
      <w:r>
        <w:rPr>
          <w:spacing w:val="37"/>
          <w:sz w:val="22"/>
        </w:rPr>
        <w:t> </w:t>
      </w:r>
      <w:r>
        <w:rPr>
          <w:sz w:val="22"/>
        </w:rPr>
        <w:t>serão</w:t>
      </w:r>
      <w:r>
        <w:rPr>
          <w:spacing w:val="39"/>
          <w:sz w:val="22"/>
        </w:rPr>
        <w:t> </w:t>
      </w:r>
      <w:r>
        <w:rPr>
          <w:sz w:val="22"/>
        </w:rPr>
        <w:t>reajustados</w:t>
      </w:r>
      <w:r>
        <w:rPr>
          <w:spacing w:val="39"/>
          <w:sz w:val="22"/>
        </w:rPr>
        <w:t> </w:t>
      </w:r>
      <w:r>
        <w:rPr>
          <w:sz w:val="22"/>
        </w:rPr>
        <w:t>anualmente,</w:t>
      </w:r>
      <w:r>
        <w:rPr>
          <w:spacing w:val="39"/>
          <w:sz w:val="22"/>
        </w:rPr>
        <w:t> </w:t>
      </w:r>
      <w:r>
        <w:rPr>
          <w:sz w:val="22"/>
        </w:rPr>
        <w:t>com</w:t>
      </w:r>
      <w:r>
        <w:rPr>
          <w:spacing w:val="41"/>
          <w:sz w:val="22"/>
        </w:rPr>
        <w:t> </w:t>
      </w:r>
      <w:r>
        <w:rPr>
          <w:sz w:val="22"/>
        </w:rPr>
        <w:t>base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37"/>
          <w:sz w:val="22"/>
        </w:rPr>
        <w:t> </w:t>
      </w:r>
      <w:r>
        <w:rPr>
          <w:sz w:val="22"/>
        </w:rPr>
        <w:t>Lei</w:t>
      </w:r>
      <w:r>
        <w:rPr>
          <w:spacing w:val="38"/>
          <w:sz w:val="22"/>
        </w:rPr>
        <w:t> </w:t>
      </w:r>
      <w:r>
        <w:rPr>
          <w:sz w:val="22"/>
        </w:rPr>
        <w:t>Federal</w:t>
      </w:r>
      <w:r>
        <w:rPr>
          <w:spacing w:val="39"/>
          <w:sz w:val="22"/>
        </w:rPr>
        <w:t> </w:t>
      </w:r>
      <w:r>
        <w:rPr>
          <w:sz w:val="22"/>
        </w:rPr>
        <w:t>nº</w:t>
      </w:r>
      <w:r>
        <w:rPr>
          <w:spacing w:val="39"/>
          <w:sz w:val="22"/>
        </w:rPr>
        <w:t> </w:t>
      </w:r>
      <w:r>
        <w:rPr>
          <w:sz w:val="22"/>
        </w:rPr>
        <w:t>10.192/01,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38"/>
          <w:sz w:val="22"/>
        </w:rPr>
        <w:t> </w:t>
      </w:r>
      <w:r>
        <w:rPr>
          <w:sz w:val="22"/>
        </w:rPr>
        <w:t>Decreto</w:t>
      </w:r>
    </w:p>
    <w:p>
      <w:pPr>
        <w:pStyle w:val="BodyText"/>
        <w:spacing w:line="360" w:lineRule="auto" w:before="134"/>
        <w:ind w:left="551" w:right="222"/>
        <w:jc w:val="both"/>
      </w:pPr>
      <w:r>
        <w:rPr/>
        <w:t>Municipal nº 25.236/87 e no Decreto Municipal nº 48.971/07, e aplicando-se a modalidade de reajustamento</w:t>
      </w:r>
      <w:r>
        <w:rPr>
          <w:spacing w:val="1"/>
        </w:rPr>
        <w:t> </w:t>
      </w:r>
      <w:r>
        <w:rPr/>
        <w:t>sintético, observando-se as demais normas que regulamentam a matéria, e mediante a utilização do índice </w:t>
      </w:r>
      <w:r>
        <w:rPr>
          <w:b/>
        </w:rPr>
        <w:t>IPC</w:t>
      </w:r>
      <w:r>
        <w:rPr>
          <w:b/>
          <w:spacing w:val="1"/>
        </w:rPr>
        <w:t> </w:t>
      </w:r>
      <w:r>
        <w:rPr>
          <w:b/>
        </w:rPr>
        <w:t>FIPE</w:t>
      </w:r>
      <w:r>
        <w:rPr>
          <w:b/>
          <w:spacing w:val="-3"/>
        </w:rPr>
        <w:t> </w:t>
      </w:r>
      <w:r>
        <w:rPr>
          <w:b/>
        </w:rPr>
        <w:t>(GERAL)</w:t>
      </w:r>
      <w:r>
        <w:rPr>
          <w:b/>
          <w:spacing w:val="1"/>
        </w:rPr>
        <w:t> </w:t>
      </w:r>
      <w:r>
        <w:rPr/>
        <w:t>divulgado pela</w:t>
      </w:r>
      <w:r>
        <w:rPr>
          <w:spacing w:val="1"/>
        </w:rPr>
        <w:t> </w:t>
      </w:r>
      <w:r>
        <w:rPr/>
        <w:t>PMSP,</w:t>
      </w:r>
      <w:r>
        <w:rPr>
          <w:spacing w:val="-2"/>
        </w:rPr>
        <w:t> </w:t>
      </w:r>
      <w:r>
        <w:rPr/>
        <w:t>através de</w:t>
      </w:r>
      <w:r>
        <w:rPr>
          <w:spacing w:val="-2"/>
        </w:rPr>
        <w:t> </w:t>
      </w:r>
      <w:r>
        <w:rPr/>
        <w:t>Portaria</w:t>
      </w:r>
      <w:r>
        <w:rPr>
          <w:spacing w:val="-1"/>
        </w:rPr>
        <w:t> </w:t>
      </w:r>
      <w:r>
        <w:rPr/>
        <w:t>da Secretaria</w:t>
      </w:r>
      <w:r>
        <w:rPr>
          <w:spacing w:val="-4"/>
        </w:rPr>
        <w:t> </w:t>
      </w:r>
      <w:r>
        <w:rPr/>
        <w:t>Municipal de Finanças.</w:t>
      </w:r>
    </w:p>
    <w:p>
      <w:pPr>
        <w:spacing w:after="0" w:line="360" w:lineRule="auto"/>
        <w:jc w:val="both"/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943" w:val="left" w:leader="none"/>
        </w:tabs>
        <w:spacing w:line="360" w:lineRule="auto" w:before="118" w:after="0"/>
        <w:ind w:left="551" w:right="221" w:firstLine="0"/>
        <w:jc w:val="both"/>
        <w:rPr>
          <w:sz w:val="22"/>
        </w:rPr>
      </w:pPr>
      <w:r>
        <w:rPr>
          <w:sz w:val="22"/>
        </w:rPr>
        <w:t>Os preços somente poderão ser reajustados </w:t>
      </w:r>
      <w:r>
        <w:rPr>
          <w:b/>
          <w:sz w:val="22"/>
          <w:u w:val="single"/>
        </w:rPr>
        <w:t>após um ano da data-limite para apresentação da proposta</w:t>
      </w:r>
      <w:r>
        <w:rPr>
          <w:sz w:val="22"/>
        </w:rPr>
        <w:t>, nos</w:t>
      </w:r>
      <w:r>
        <w:rPr>
          <w:spacing w:val="-47"/>
          <w:sz w:val="22"/>
        </w:rPr>
        <w:t> </w:t>
      </w:r>
      <w:r>
        <w:rPr>
          <w:sz w:val="22"/>
        </w:rPr>
        <w:t>termos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Decreto</w:t>
      </w:r>
      <w:r>
        <w:rPr>
          <w:spacing w:val="-1"/>
          <w:sz w:val="22"/>
        </w:rPr>
        <w:t> </w:t>
      </w:r>
      <w:r>
        <w:rPr>
          <w:sz w:val="22"/>
        </w:rPr>
        <w:t>Municipal nº</w:t>
      </w:r>
      <w:r>
        <w:rPr>
          <w:spacing w:val="1"/>
          <w:sz w:val="22"/>
        </w:rPr>
        <w:t> </w:t>
      </w:r>
      <w:r>
        <w:rPr>
          <w:sz w:val="22"/>
        </w:rPr>
        <w:t>48.971/07.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1"/>
        </w:numPr>
        <w:tabs>
          <w:tab w:pos="951" w:val="left" w:leader="none"/>
        </w:tabs>
        <w:spacing w:line="360" w:lineRule="auto" w:before="1" w:after="0"/>
        <w:ind w:left="551" w:right="220" w:firstLine="0"/>
        <w:jc w:val="both"/>
        <w:rPr>
          <w:sz w:val="22"/>
        </w:rPr>
      </w:pPr>
      <w:r>
        <w:rPr>
          <w:sz w:val="22"/>
        </w:rPr>
        <w:t>Para fins de reajustamento em conformidade com o art. 3º, § 1º, da Lei Federal nº 10.192/01, o índice inicial</w:t>
      </w:r>
      <w:r>
        <w:rPr>
          <w:spacing w:val="1"/>
          <w:sz w:val="22"/>
        </w:rPr>
        <w:t> </w:t>
      </w:r>
      <w:r>
        <w:rPr>
          <w:sz w:val="22"/>
        </w:rPr>
        <w:t>(Io) e o preço inicial (Po) terão como data base aquela correspondente à data limite para apresentação da</w:t>
      </w:r>
      <w:r>
        <w:rPr>
          <w:spacing w:val="1"/>
          <w:sz w:val="22"/>
        </w:rPr>
        <w:t> </w:t>
      </w:r>
      <w:r>
        <w:rPr>
          <w:sz w:val="22"/>
        </w:rPr>
        <w:t>proposta.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946" w:val="left" w:leader="none"/>
        </w:tabs>
        <w:spacing w:line="240" w:lineRule="auto" w:before="135" w:after="0"/>
        <w:ind w:left="945" w:right="0" w:hanging="395"/>
        <w:jc w:val="both"/>
        <w:rPr>
          <w:sz w:val="22"/>
        </w:rPr>
      </w:pPr>
      <w:r>
        <w:rPr>
          <w:sz w:val="22"/>
        </w:rPr>
        <w:t>Fica</w:t>
      </w:r>
      <w:r>
        <w:rPr>
          <w:spacing w:val="-2"/>
          <w:sz w:val="22"/>
        </w:rPr>
        <w:t> </w:t>
      </w:r>
      <w:r>
        <w:rPr>
          <w:sz w:val="22"/>
        </w:rPr>
        <w:t>vedado</w:t>
      </w:r>
      <w:r>
        <w:rPr>
          <w:spacing w:val="-1"/>
          <w:sz w:val="22"/>
        </w:rPr>
        <w:t> </w:t>
      </w:r>
      <w:r>
        <w:rPr>
          <w:sz w:val="22"/>
        </w:rPr>
        <w:t>novo</w:t>
      </w:r>
      <w:r>
        <w:rPr>
          <w:spacing w:val="-4"/>
          <w:sz w:val="22"/>
        </w:rPr>
        <w:t> </w:t>
      </w:r>
      <w:r>
        <w:rPr>
          <w:sz w:val="22"/>
        </w:rPr>
        <w:t>reajuste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de um</w:t>
      </w:r>
      <w:r>
        <w:rPr>
          <w:spacing w:val="-1"/>
          <w:sz w:val="22"/>
        </w:rPr>
        <w:t> </w:t>
      </w:r>
      <w:r>
        <w:rPr>
          <w:sz w:val="22"/>
        </w:rPr>
        <w:t>ano.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963" w:val="left" w:leader="none"/>
        </w:tabs>
        <w:spacing w:line="357" w:lineRule="auto" w:before="0" w:after="0"/>
        <w:ind w:left="551" w:right="221" w:firstLine="0"/>
        <w:jc w:val="both"/>
        <w:rPr>
          <w:sz w:val="22"/>
        </w:rPr>
      </w:pPr>
      <w:r>
        <w:rPr>
          <w:sz w:val="22"/>
        </w:rPr>
        <w:t>As condições de reajustamento ora pactuadas poderão ser alteradas em face da superveniência de normas</w:t>
      </w:r>
      <w:r>
        <w:rPr>
          <w:spacing w:val="1"/>
          <w:sz w:val="22"/>
        </w:rPr>
        <w:t> </w:t>
      </w:r>
      <w:r>
        <w:rPr>
          <w:sz w:val="22"/>
        </w:rPr>
        <w:t>federais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municipais aplicáveis</w:t>
      </w:r>
      <w:r>
        <w:rPr>
          <w:spacing w:val="-2"/>
          <w:sz w:val="22"/>
        </w:rPr>
        <w:t> </w:t>
      </w:r>
      <w:r>
        <w:rPr>
          <w:sz w:val="22"/>
        </w:rPr>
        <w:t>à espécie.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984" w:val="left" w:leader="none"/>
        </w:tabs>
        <w:spacing w:line="360" w:lineRule="auto" w:before="139" w:after="0"/>
        <w:ind w:left="551" w:right="221" w:firstLine="0"/>
        <w:jc w:val="both"/>
        <w:rPr>
          <w:sz w:val="22"/>
        </w:rPr>
      </w:pPr>
      <w:r>
        <w:rPr>
          <w:sz w:val="22"/>
        </w:rPr>
        <w:t>As hipóteses excepcionais ou de revisão de preços serão tratadas de acordo com a legislação vigente e</w:t>
      </w:r>
      <w:r>
        <w:rPr>
          <w:spacing w:val="1"/>
          <w:sz w:val="22"/>
        </w:rPr>
        <w:t> </w:t>
      </w:r>
      <w:r>
        <w:rPr>
          <w:sz w:val="22"/>
        </w:rPr>
        <w:t>exigirão</w:t>
      </w:r>
      <w:r>
        <w:rPr>
          <w:spacing w:val="-2"/>
          <w:sz w:val="22"/>
        </w:rPr>
        <w:t> </w:t>
      </w:r>
      <w:r>
        <w:rPr>
          <w:sz w:val="22"/>
        </w:rPr>
        <w:t>detida</w:t>
      </w:r>
      <w:r>
        <w:rPr>
          <w:spacing w:val="-1"/>
          <w:sz w:val="22"/>
        </w:rPr>
        <w:t> </w:t>
      </w:r>
      <w:r>
        <w:rPr>
          <w:sz w:val="22"/>
        </w:rPr>
        <w:t>análise econômica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avaliação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eventual</w:t>
      </w:r>
      <w:r>
        <w:rPr>
          <w:spacing w:val="-1"/>
          <w:sz w:val="22"/>
        </w:rPr>
        <w:t> </w:t>
      </w:r>
      <w:r>
        <w:rPr>
          <w:sz w:val="22"/>
        </w:rPr>
        <w:t>desequilíbrio</w:t>
      </w:r>
      <w:r>
        <w:rPr>
          <w:spacing w:val="-2"/>
          <w:sz w:val="22"/>
        </w:rPr>
        <w:t> </w:t>
      </w:r>
      <w:r>
        <w:rPr>
          <w:sz w:val="22"/>
        </w:rPr>
        <w:t>econômico-financeiro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48.119999pt;margin-top:8.03002pt;width:513.25pt;height:20.05pt;mso-position-horizontal-relative:page;mso-position-vertical-relative:paragraph;z-index:-15724544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9.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NONA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– DAS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CONDIÇÕES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DE FORNECIMENTO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2"/>
        </w:numPr>
        <w:tabs>
          <w:tab w:pos="960" w:val="left" w:leader="none"/>
        </w:tabs>
        <w:spacing w:line="253" w:lineRule="exact" w:before="0" w:after="0"/>
        <w:ind w:left="959" w:right="0" w:hanging="409"/>
        <w:jc w:val="both"/>
        <w:rPr>
          <w:sz w:val="22"/>
        </w:rPr>
      </w:pP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compromisso</w:t>
      </w:r>
      <w:r>
        <w:rPr>
          <w:spacing w:val="17"/>
          <w:sz w:val="22"/>
        </w:rPr>
        <w:t> </w:t>
      </w:r>
      <w:r>
        <w:rPr>
          <w:sz w:val="22"/>
        </w:rPr>
        <w:t>para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aquisição</w:t>
      </w:r>
      <w:r>
        <w:rPr>
          <w:spacing w:val="19"/>
          <w:sz w:val="22"/>
        </w:rPr>
        <w:t> </w:t>
      </w:r>
      <w:r>
        <w:rPr>
          <w:sz w:val="22"/>
        </w:rPr>
        <w:t>só</w:t>
      </w:r>
      <w:r>
        <w:rPr>
          <w:spacing w:val="18"/>
          <w:sz w:val="22"/>
        </w:rPr>
        <w:t> </w:t>
      </w:r>
      <w:r>
        <w:rPr>
          <w:sz w:val="22"/>
        </w:rPr>
        <w:t>estará</w:t>
      </w:r>
      <w:r>
        <w:rPr>
          <w:spacing w:val="15"/>
          <w:sz w:val="22"/>
        </w:rPr>
        <w:t> </w:t>
      </w:r>
      <w:r>
        <w:rPr>
          <w:sz w:val="22"/>
        </w:rPr>
        <w:t>caracterizado</w:t>
      </w:r>
      <w:r>
        <w:rPr>
          <w:spacing w:val="17"/>
          <w:sz w:val="22"/>
        </w:rPr>
        <w:t> </w:t>
      </w:r>
      <w:r>
        <w:rPr>
          <w:sz w:val="22"/>
        </w:rPr>
        <w:t>após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8"/>
          <w:sz w:val="22"/>
        </w:rPr>
        <w:t> </w:t>
      </w:r>
      <w:r>
        <w:rPr>
          <w:sz w:val="22"/>
        </w:rPr>
        <w:t>recebimento</w:t>
      </w:r>
      <w:r>
        <w:rPr>
          <w:spacing w:val="17"/>
          <w:sz w:val="22"/>
        </w:rPr>
        <w:t> </w:t>
      </w:r>
      <w:r>
        <w:rPr>
          <w:sz w:val="22"/>
        </w:rPr>
        <w:t>da</w:t>
      </w:r>
      <w:r>
        <w:rPr>
          <w:spacing w:val="15"/>
          <w:sz w:val="22"/>
        </w:rPr>
        <w:t> </w:t>
      </w:r>
      <w:r>
        <w:rPr>
          <w:sz w:val="22"/>
        </w:rPr>
        <w:t>"Ordem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Fornecimento"</w:t>
      </w:r>
    </w:p>
    <w:p>
      <w:pPr>
        <w:pStyle w:val="BodyText"/>
        <w:spacing w:line="360" w:lineRule="auto" w:before="134"/>
        <w:ind w:left="551"/>
      </w:pPr>
      <w:r>
        <w:rPr/>
        <w:t>ou</w:t>
      </w:r>
      <w:r>
        <w:rPr>
          <w:spacing w:val="-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equivalente,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precedido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Contrato, quando</w:t>
      </w:r>
      <w:r>
        <w:rPr>
          <w:spacing w:val="1"/>
        </w:rPr>
        <w:t> </w:t>
      </w:r>
      <w:r>
        <w:rPr/>
        <w:t>cabível,</w:t>
      </w:r>
      <w:r>
        <w:rPr>
          <w:spacing w:val="1"/>
        </w:rPr>
        <w:t> </w:t>
      </w:r>
      <w:r>
        <w:rPr/>
        <w:t>e/ou da competente</w:t>
      </w:r>
      <w:r>
        <w:rPr>
          <w:spacing w:val="-47"/>
        </w:rPr>
        <w:t> </w:t>
      </w:r>
      <w:r>
        <w:rPr/>
        <w:t>Nota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Empenho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Anexo, decorrentes da</w:t>
      </w:r>
      <w:r>
        <w:rPr>
          <w:spacing w:val="-4"/>
        </w:rPr>
        <w:t> </w:t>
      </w:r>
      <w:r>
        <w:rPr/>
        <w:t>Ata de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145" w:val="left" w:leader="none"/>
        </w:tabs>
        <w:spacing w:line="360" w:lineRule="auto" w:before="136" w:after="0"/>
        <w:ind w:left="551" w:right="220" w:firstLine="0"/>
        <w:jc w:val="both"/>
        <w:rPr>
          <w:sz w:val="22"/>
        </w:rPr>
      </w:pPr>
      <w:r>
        <w:rPr>
          <w:sz w:val="22"/>
        </w:rPr>
        <w:t>É dispensável o "Termo de Contrato" e facultada a substituição, conforme previsão do artigo 62 da Lei</w:t>
      </w:r>
      <w:r>
        <w:rPr>
          <w:spacing w:val="1"/>
          <w:sz w:val="22"/>
        </w:rPr>
        <w:t> </w:t>
      </w:r>
      <w:r>
        <w:rPr>
          <w:sz w:val="22"/>
        </w:rPr>
        <w:t>8.666/93, a critério da Administração e independentemente de seu valor, nos casos de compra com entrega</w:t>
      </w:r>
      <w:r>
        <w:rPr>
          <w:spacing w:val="1"/>
          <w:sz w:val="22"/>
        </w:rPr>
        <w:t> </w:t>
      </w:r>
      <w:r>
        <w:rPr>
          <w:sz w:val="22"/>
        </w:rPr>
        <w:t>imediata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integral dos bens adquiridos, dos</w:t>
      </w:r>
      <w:r>
        <w:rPr>
          <w:spacing w:val="-1"/>
          <w:sz w:val="22"/>
        </w:rPr>
        <w:t> </w:t>
      </w:r>
      <w:r>
        <w:rPr>
          <w:sz w:val="22"/>
        </w:rPr>
        <w:t>quais não</w:t>
      </w:r>
      <w:r>
        <w:rPr>
          <w:spacing w:val="-1"/>
          <w:sz w:val="22"/>
        </w:rPr>
        <w:t> </w:t>
      </w:r>
      <w:r>
        <w:rPr>
          <w:sz w:val="22"/>
        </w:rPr>
        <w:t>resultem</w:t>
      </w:r>
      <w:r>
        <w:rPr>
          <w:spacing w:val="-1"/>
          <w:sz w:val="22"/>
        </w:rPr>
        <w:t> </w:t>
      </w:r>
      <w:r>
        <w:rPr>
          <w:sz w:val="22"/>
        </w:rPr>
        <w:t>obrigações</w:t>
      </w:r>
      <w:r>
        <w:rPr>
          <w:spacing w:val="-2"/>
          <w:sz w:val="22"/>
        </w:rPr>
        <w:t> </w:t>
      </w:r>
      <w:r>
        <w:rPr>
          <w:sz w:val="22"/>
        </w:rPr>
        <w:t>futuras.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941" w:val="left" w:leader="none"/>
        </w:tabs>
        <w:spacing w:line="240" w:lineRule="auto" w:before="1" w:after="0"/>
        <w:ind w:left="940" w:right="0" w:hanging="390"/>
        <w:jc w:val="both"/>
        <w:rPr>
          <w:sz w:val="22"/>
        </w:rPr>
      </w:pP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assinatura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retirada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Nota</w:t>
      </w:r>
      <w:r>
        <w:rPr>
          <w:spacing w:val="-4"/>
          <w:sz w:val="22"/>
        </w:rPr>
        <w:t> </w:t>
      </w:r>
      <w:r>
        <w:rPr>
          <w:sz w:val="22"/>
        </w:rPr>
        <w:t>de Empenho deverá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contratada</w:t>
      </w:r>
      <w:r>
        <w:rPr>
          <w:spacing w:val="-3"/>
          <w:sz w:val="22"/>
        </w:rPr>
        <w:t> </w:t>
      </w:r>
      <w:r>
        <w:rPr>
          <w:sz w:val="22"/>
        </w:rPr>
        <w:t>apresentar: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360" w:lineRule="auto" w:before="0" w:after="0"/>
        <w:ind w:left="551" w:right="220" w:firstLine="0"/>
        <w:jc w:val="both"/>
        <w:rPr>
          <w:sz w:val="22"/>
        </w:rPr>
      </w:pPr>
      <w:r>
        <w:rPr>
          <w:sz w:val="22"/>
        </w:rPr>
        <w:t>Certidão de Débitos Relativos aos Tributos Federais e à Dívida Ativa da União, nos termos da Portaria</w:t>
      </w:r>
      <w:r>
        <w:rPr>
          <w:spacing w:val="1"/>
          <w:sz w:val="22"/>
        </w:rPr>
        <w:t> </w:t>
      </w:r>
      <w:r>
        <w:rPr>
          <w:sz w:val="22"/>
        </w:rPr>
        <w:t>Conjunta</w:t>
      </w:r>
      <w:r>
        <w:rPr>
          <w:spacing w:val="1"/>
          <w:sz w:val="22"/>
        </w:rPr>
        <w:t> </w:t>
      </w:r>
      <w:r>
        <w:rPr>
          <w:sz w:val="22"/>
        </w:rPr>
        <w:t>RFB/PGFN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1.751,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02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outubro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2014,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1"/>
          <w:sz w:val="22"/>
        </w:rPr>
        <w:t> </w:t>
      </w:r>
      <w:r>
        <w:rPr>
          <w:sz w:val="22"/>
        </w:rPr>
        <w:t>abrange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49"/>
          <w:sz w:val="22"/>
        </w:rPr>
        <w:t> </w:t>
      </w:r>
      <w:r>
        <w:rPr>
          <w:sz w:val="22"/>
        </w:rPr>
        <w:t>contribuições sociais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-4"/>
          <w:sz w:val="22"/>
        </w:rPr>
        <w:t> </w:t>
      </w:r>
      <w:r>
        <w:rPr>
          <w:sz w:val="22"/>
        </w:rPr>
        <w:t>nas alíneas</w:t>
      </w:r>
      <w:r>
        <w:rPr>
          <w:spacing w:val="-1"/>
          <w:sz w:val="22"/>
        </w:rPr>
        <w:t> </w:t>
      </w:r>
      <w:r>
        <w:rPr>
          <w:sz w:val="22"/>
        </w:rPr>
        <w:t>‘a’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‘d’</w:t>
      </w:r>
      <w:r>
        <w:rPr>
          <w:spacing w:val="-1"/>
          <w:sz w:val="22"/>
        </w:rPr>
        <w:t> </w:t>
      </w:r>
      <w:r>
        <w:rPr>
          <w:sz w:val="22"/>
        </w:rPr>
        <w:t>do parágrafo único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art. 11</w:t>
      </w:r>
      <w:r>
        <w:rPr>
          <w:spacing w:val="-3"/>
          <w:sz w:val="22"/>
        </w:rPr>
        <w:t> </w:t>
      </w:r>
      <w:r>
        <w:rPr>
          <w:sz w:val="22"/>
        </w:rPr>
        <w:t>da Lei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8.212,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julho de</w:t>
      </w:r>
      <w:r>
        <w:rPr>
          <w:spacing w:val="1"/>
          <w:sz w:val="22"/>
        </w:rPr>
        <w:t> </w:t>
      </w:r>
      <w:r>
        <w:rPr>
          <w:sz w:val="22"/>
        </w:rPr>
        <w:t>1991;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078" w:val="left" w:leader="none"/>
        </w:tabs>
        <w:spacing w:line="360" w:lineRule="auto" w:before="118" w:after="0"/>
        <w:ind w:left="551" w:right="220" w:firstLine="0"/>
        <w:jc w:val="both"/>
        <w:rPr>
          <w:sz w:val="22"/>
        </w:rPr>
      </w:pPr>
      <w:r>
        <w:rPr>
          <w:sz w:val="22"/>
        </w:rPr>
        <w:t>Certificado, atualizado, de regularidade de situação para com o </w:t>
      </w:r>
      <w:r>
        <w:rPr>
          <w:b/>
          <w:sz w:val="22"/>
        </w:rPr>
        <w:t>Fundo de Garantia de Tempo do Serviço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(FGTS)</w:t>
      </w:r>
      <w:r>
        <w:rPr>
          <w:sz w:val="22"/>
        </w:rPr>
        <w:t>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13"/>
        </w:numPr>
        <w:tabs>
          <w:tab w:pos="1090" w:val="left" w:leader="none"/>
        </w:tabs>
        <w:spacing w:line="360" w:lineRule="auto" w:before="1" w:after="0"/>
        <w:ind w:left="551" w:right="223" w:firstLine="0"/>
        <w:jc w:val="both"/>
        <w:rPr>
          <w:sz w:val="22"/>
        </w:rPr>
      </w:pPr>
      <w:r>
        <w:rPr>
          <w:sz w:val="22"/>
        </w:rPr>
        <w:t>Certidão Negativa de Débitos Tributários Mobiliários, atualizada, expedida pela Secretaria Municipal das</w:t>
      </w:r>
      <w:r>
        <w:rPr>
          <w:spacing w:val="1"/>
          <w:sz w:val="22"/>
        </w:rPr>
        <w:t> </w:t>
      </w:r>
      <w:r>
        <w:rPr>
          <w:sz w:val="22"/>
        </w:rPr>
        <w:t>Finanças</w:t>
      </w:r>
      <w:r>
        <w:rPr>
          <w:spacing w:val="-1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Município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-2"/>
          <w:sz w:val="22"/>
        </w:rPr>
        <w:t> </w:t>
      </w:r>
      <w:r>
        <w:rPr>
          <w:sz w:val="22"/>
        </w:rPr>
        <w:t>Paulo, ainda que</w:t>
      </w:r>
      <w:r>
        <w:rPr>
          <w:spacing w:val="-3"/>
          <w:sz w:val="22"/>
        </w:rPr>
        <w:t> </w:t>
      </w:r>
      <w:r>
        <w:rPr>
          <w:sz w:val="22"/>
        </w:rPr>
        <w:t>a empresa</w:t>
      </w:r>
      <w:r>
        <w:rPr>
          <w:spacing w:val="-2"/>
          <w:sz w:val="22"/>
        </w:rPr>
        <w:t> </w:t>
      </w:r>
      <w:r>
        <w:rPr>
          <w:sz w:val="22"/>
        </w:rPr>
        <w:t>tenha sede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outro</w:t>
      </w:r>
      <w:r>
        <w:rPr>
          <w:spacing w:val="-2"/>
          <w:sz w:val="22"/>
        </w:rPr>
        <w:t> </w:t>
      </w:r>
      <w:r>
        <w:rPr>
          <w:sz w:val="22"/>
        </w:rPr>
        <w:t>Município.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243" w:val="left" w:leader="none"/>
        </w:tabs>
        <w:spacing w:line="360" w:lineRule="auto" w:before="135" w:after="0"/>
        <w:ind w:left="551" w:right="220" w:firstLine="0"/>
        <w:jc w:val="both"/>
        <w:rPr>
          <w:sz w:val="22"/>
        </w:rPr>
      </w:pPr>
      <w:r>
        <w:rPr>
          <w:sz w:val="22"/>
        </w:rPr>
        <w:t>Caso a licitante não tenha sede no Município de São Paulo deverá ser apresentada comprovação de sua</w:t>
      </w:r>
      <w:r>
        <w:rPr>
          <w:spacing w:val="1"/>
          <w:sz w:val="22"/>
        </w:rPr>
        <w:t> </w:t>
      </w:r>
      <w:r>
        <w:rPr>
          <w:sz w:val="22"/>
        </w:rPr>
        <w:t>inscrição no cadastro das pessoas jurídicas que emitam nota fiscal autorizada por outro Município, nos termos 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-3"/>
          <w:sz w:val="22"/>
        </w:rPr>
        <w:t> </w:t>
      </w:r>
      <w:r>
        <w:rPr>
          <w:sz w:val="22"/>
        </w:rPr>
        <w:t>Municipal nº</w:t>
      </w:r>
      <w:r>
        <w:rPr>
          <w:spacing w:val="-2"/>
          <w:sz w:val="22"/>
        </w:rPr>
        <w:t> </w:t>
      </w:r>
      <w:r>
        <w:rPr>
          <w:sz w:val="22"/>
        </w:rPr>
        <w:t>14.042/2005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Portaria SF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124/2022.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13"/>
        </w:numPr>
        <w:tabs>
          <w:tab w:pos="1056" w:val="left" w:leader="none"/>
        </w:tabs>
        <w:spacing w:line="240" w:lineRule="auto" w:before="0" w:after="0"/>
        <w:ind w:left="1055" w:right="0" w:hanging="505"/>
        <w:jc w:val="both"/>
        <w:rPr>
          <w:sz w:val="22"/>
        </w:rPr>
      </w:pPr>
      <w:r>
        <w:rPr>
          <w:sz w:val="22"/>
        </w:rPr>
        <w:t>Certidão</w:t>
      </w:r>
      <w:r>
        <w:rPr>
          <w:spacing w:val="-3"/>
          <w:sz w:val="22"/>
        </w:rPr>
        <w:t> </w:t>
      </w:r>
      <w:r>
        <w:rPr>
          <w:sz w:val="22"/>
        </w:rPr>
        <w:t>Negativa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Débitos</w:t>
      </w:r>
      <w:r>
        <w:rPr>
          <w:spacing w:val="-1"/>
          <w:sz w:val="22"/>
        </w:rPr>
        <w:t> </w:t>
      </w:r>
      <w:r>
        <w:rPr>
          <w:sz w:val="22"/>
        </w:rPr>
        <w:t>Trabalhistas</w:t>
      </w:r>
      <w:r>
        <w:rPr>
          <w:spacing w:val="-3"/>
          <w:sz w:val="22"/>
        </w:rPr>
        <w:t> </w:t>
      </w:r>
      <w:r>
        <w:rPr>
          <w:sz w:val="22"/>
        </w:rPr>
        <w:t>– CNDT.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0" w:lineRule="auto"/>
        <w:ind w:left="551" w:right="221"/>
        <w:jc w:val="both"/>
      </w:pPr>
      <w:r>
        <w:rPr>
          <w:b/>
        </w:rPr>
        <w:t>9.2.5. </w:t>
      </w:r>
      <w:r>
        <w:rPr/>
        <w:t>Consulta ao CADIN Municipal (via internet), demonstrando que não foram encontradas pendências, de</w:t>
      </w:r>
      <w:r>
        <w:rPr>
          <w:spacing w:val="1"/>
        </w:rPr>
        <w:t> </w:t>
      </w:r>
      <w:r>
        <w:rPr/>
        <w:t>acordo 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n.º</w:t>
      </w:r>
      <w:r>
        <w:rPr>
          <w:spacing w:val="-2"/>
        </w:rPr>
        <w:t> </w:t>
      </w:r>
      <w:r>
        <w:rPr/>
        <w:t>14.094/05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Municipal n.º</w:t>
      </w:r>
      <w:r>
        <w:rPr>
          <w:spacing w:val="-1"/>
        </w:rPr>
        <w:t> </w:t>
      </w:r>
      <w:r>
        <w:rPr/>
        <w:t>47.096/06.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958" w:val="left" w:leader="none"/>
        </w:tabs>
        <w:spacing w:line="360" w:lineRule="auto" w:before="136" w:after="0"/>
        <w:ind w:left="551" w:right="220" w:firstLine="0"/>
        <w:jc w:val="both"/>
        <w:rPr>
          <w:sz w:val="22"/>
        </w:rPr>
      </w:pPr>
      <w:r>
        <w:rPr>
          <w:sz w:val="22"/>
        </w:rPr>
        <w:t>Quando da lavratura do Termo de Contrato, a Contratada será convocada para, no prazo de 05 (cinco) dias</w:t>
      </w:r>
      <w:r>
        <w:rPr>
          <w:spacing w:val="1"/>
          <w:sz w:val="22"/>
        </w:rPr>
        <w:t> </w:t>
      </w:r>
      <w:r>
        <w:rPr>
          <w:sz w:val="22"/>
        </w:rPr>
        <w:t>corridos, contados a partir da data da convocação, assiná-lo, desde que cumpridas as exigências legais, momento</w:t>
      </w:r>
      <w:r>
        <w:rPr>
          <w:spacing w:val="1"/>
          <w:sz w:val="22"/>
        </w:rPr>
        <w:t> </w:t>
      </w:r>
      <w:r>
        <w:rPr>
          <w:sz w:val="22"/>
        </w:rPr>
        <w:t>em que</w:t>
      </w:r>
      <w:r>
        <w:rPr>
          <w:spacing w:val="-1"/>
          <w:sz w:val="22"/>
        </w:rPr>
        <w:t> </w:t>
      </w:r>
      <w:r>
        <w:rPr>
          <w:sz w:val="22"/>
        </w:rPr>
        <w:t>lhe será</w:t>
      </w:r>
      <w:r>
        <w:rPr>
          <w:spacing w:val="-2"/>
          <w:sz w:val="22"/>
        </w:rPr>
        <w:t> </w:t>
      </w:r>
      <w:r>
        <w:rPr>
          <w:sz w:val="22"/>
        </w:rPr>
        <w:t>entregue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correspondente</w:t>
      </w:r>
      <w:r>
        <w:rPr>
          <w:spacing w:val="1"/>
          <w:sz w:val="22"/>
        </w:rPr>
        <w:t> </w:t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Empenho.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943" w:val="left" w:leader="none"/>
        </w:tabs>
        <w:spacing w:line="360" w:lineRule="auto" w:before="1" w:after="0"/>
        <w:ind w:left="551" w:right="220" w:firstLine="0"/>
        <w:jc w:val="both"/>
        <w:rPr>
          <w:sz w:val="22"/>
        </w:rPr>
      </w:pPr>
      <w:r>
        <w:rPr>
          <w:sz w:val="22"/>
        </w:rPr>
        <w:t>Formalizada a contratação, será emitida a “Ordem de Fornecimento” ou instrumento equivalente que deverá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retirado</w:t>
      </w:r>
      <w:r>
        <w:rPr>
          <w:spacing w:val="1"/>
          <w:sz w:val="22"/>
        </w:rPr>
        <w:t> </w:t>
      </w:r>
      <w:r>
        <w:rPr>
          <w:sz w:val="22"/>
        </w:rPr>
        <w:t>pela Contratada,</w:t>
      </w:r>
      <w:r>
        <w:rPr>
          <w:spacing w:val="1"/>
          <w:sz w:val="22"/>
        </w:rPr>
        <w:t> </w:t>
      </w:r>
      <w:r>
        <w:rPr>
          <w:sz w:val="22"/>
        </w:rPr>
        <w:t>em até</w:t>
      </w:r>
      <w:r>
        <w:rPr>
          <w:spacing w:val="1"/>
          <w:sz w:val="22"/>
        </w:rPr>
        <w:t> </w:t>
      </w:r>
      <w:r>
        <w:rPr>
          <w:sz w:val="22"/>
        </w:rPr>
        <w:t>05</w:t>
      </w:r>
      <w:r>
        <w:rPr>
          <w:spacing w:val="-1"/>
          <w:sz w:val="22"/>
        </w:rPr>
        <w:t> </w:t>
      </w:r>
      <w:r>
        <w:rPr>
          <w:sz w:val="22"/>
        </w:rPr>
        <w:t>(cinco) dias</w:t>
      </w:r>
      <w:r>
        <w:rPr>
          <w:spacing w:val="-1"/>
          <w:sz w:val="22"/>
        </w:rPr>
        <w:t> </w:t>
      </w:r>
      <w:r>
        <w:rPr>
          <w:sz w:val="22"/>
        </w:rPr>
        <w:t>úteis contados da convocação.</w:t>
      </w:r>
    </w:p>
    <w:p>
      <w:pPr>
        <w:pStyle w:val="BodyText"/>
      </w:pPr>
    </w:p>
    <w:p>
      <w:pPr>
        <w:pStyle w:val="BodyText"/>
        <w:spacing w:line="360" w:lineRule="auto" w:before="135"/>
        <w:ind w:left="551" w:right="221"/>
        <w:jc w:val="both"/>
      </w:pPr>
      <w:r>
        <w:rPr>
          <w:b/>
        </w:rPr>
        <w:t>9.4.1</w:t>
      </w:r>
      <w:r>
        <w:rPr>
          <w:b/>
          <w:spacing w:val="1"/>
        </w:rPr>
        <w:t> </w:t>
      </w:r>
      <w:r>
        <w:rPr/>
        <w:t>Na hipótese</w:t>
      </w:r>
      <w:r>
        <w:rPr>
          <w:spacing w:val="1"/>
        </w:rPr>
        <w:t> </w:t>
      </w:r>
      <w:r>
        <w:rPr/>
        <w:t>da contratada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negar</w:t>
      </w:r>
      <w:r>
        <w:rPr>
          <w:spacing w:val="1"/>
        </w:rPr>
        <w:t> </w:t>
      </w:r>
      <w:r>
        <w:rPr/>
        <w:t>a retirar a “Ordem</w:t>
      </w:r>
      <w:r>
        <w:rPr>
          <w:spacing w:val="49"/>
        </w:rPr>
        <w:t> </w:t>
      </w:r>
      <w:r>
        <w:rPr/>
        <w:t>de Fornecimento” esta será enviada</w:t>
      </w:r>
      <w:r>
        <w:rPr>
          <w:spacing w:val="50"/>
        </w:rPr>
        <w:t> </w:t>
      </w:r>
      <w:r>
        <w:rPr/>
        <w:t>pelo Correio,</w:t>
      </w:r>
      <w:r>
        <w:rPr>
          <w:spacing w:val="-47"/>
        </w:rPr>
        <w:t> </w:t>
      </w:r>
      <w:r>
        <w:rPr/>
        <w:t>por carta registrada, considerando-se como efetivamente recebida na data do registro, para todos os efeitos</w:t>
      </w:r>
      <w:r>
        <w:rPr>
          <w:spacing w:val="1"/>
        </w:rPr>
        <w:t> </w:t>
      </w:r>
      <w:r>
        <w:rPr/>
        <w:t>legais.</w:t>
      </w:r>
    </w:p>
    <w:p>
      <w:pPr>
        <w:pStyle w:val="BodyText"/>
        <w:spacing w:before="12"/>
        <w:rPr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993" w:val="left" w:leader="none"/>
        </w:tabs>
        <w:spacing w:line="360" w:lineRule="auto" w:before="0" w:after="0"/>
        <w:ind w:left="551" w:right="221" w:firstLine="0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aquisição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Unidade</w:t>
      </w:r>
      <w:r>
        <w:rPr>
          <w:spacing w:val="1"/>
          <w:sz w:val="22"/>
        </w:rPr>
        <w:t> </w:t>
      </w:r>
      <w:r>
        <w:rPr>
          <w:sz w:val="22"/>
        </w:rPr>
        <w:t>Requisitante</w:t>
      </w:r>
      <w:r>
        <w:rPr>
          <w:spacing w:val="1"/>
          <w:sz w:val="22"/>
        </w:rPr>
        <w:t> </w:t>
      </w:r>
      <w:r>
        <w:rPr>
          <w:sz w:val="22"/>
        </w:rPr>
        <w:t>emitirá</w:t>
      </w:r>
      <w:r>
        <w:rPr>
          <w:spacing w:val="1"/>
          <w:sz w:val="22"/>
        </w:rPr>
        <w:t> </w:t>
      </w:r>
      <w:r>
        <w:rPr>
          <w:sz w:val="22"/>
        </w:rPr>
        <w:t>“Requisição/pedido”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obrigatoriamente</w:t>
      </w:r>
      <w:r>
        <w:rPr>
          <w:spacing w:val="1"/>
          <w:sz w:val="22"/>
        </w:rPr>
        <w:t> </w:t>
      </w:r>
      <w:r>
        <w:rPr>
          <w:sz w:val="22"/>
        </w:rPr>
        <w:t>conter:</w:t>
      </w:r>
      <w:r>
        <w:rPr>
          <w:spacing w:val="1"/>
          <w:sz w:val="22"/>
        </w:rPr>
        <w:t> </w:t>
      </w:r>
      <w:r>
        <w:rPr>
          <w:sz w:val="22"/>
        </w:rPr>
        <w:t>data,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processo,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RP,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Empenho,</w:t>
      </w:r>
      <w:r>
        <w:rPr>
          <w:spacing w:val="1"/>
          <w:sz w:val="22"/>
        </w:rPr>
        <w:t> </w:t>
      </w:r>
      <w:r>
        <w:rPr>
          <w:sz w:val="22"/>
        </w:rPr>
        <w:t>quantidades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espécie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serem</w:t>
      </w:r>
      <w:r>
        <w:rPr>
          <w:spacing w:val="1"/>
          <w:sz w:val="22"/>
        </w:rPr>
        <w:t> </w:t>
      </w:r>
      <w:r>
        <w:rPr>
          <w:sz w:val="22"/>
        </w:rPr>
        <w:t>fornecidos,</w:t>
      </w:r>
      <w:r>
        <w:rPr>
          <w:spacing w:val="35"/>
          <w:sz w:val="22"/>
        </w:rPr>
        <w:t> </w:t>
      </w:r>
      <w:r>
        <w:rPr>
          <w:sz w:val="22"/>
        </w:rPr>
        <w:t>valor,</w:t>
      </w:r>
      <w:r>
        <w:rPr>
          <w:spacing w:val="37"/>
          <w:sz w:val="22"/>
        </w:rPr>
        <w:t> </w:t>
      </w:r>
      <w:r>
        <w:rPr>
          <w:sz w:val="22"/>
        </w:rPr>
        <w:t>local(is)</w:t>
      </w:r>
      <w:r>
        <w:rPr>
          <w:spacing w:val="38"/>
          <w:sz w:val="22"/>
        </w:rPr>
        <w:t> </w:t>
      </w:r>
      <w:r>
        <w:rPr>
          <w:sz w:val="22"/>
        </w:rPr>
        <w:t>da</w:t>
      </w:r>
      <w:r>
        <w:rPr>
          <w:spacing w:val="37"/>
          <w:sz w:val="22"/>
        </w:rPr>
        <w:t> </w:t>
      </w:r>
      <w:r>
        <w:rPr>
          <w:sz w:val="22"/>
        </w:rPr>
        <w:t>implantação,</w:t>
      </w:r>
      <w:r>
        <w:rPr>
          <w:spacing w:val="37"/>
          <w:sz w:val="22"/>
        </w:rPr>
        <w:t> </w:t>
      </w:r>
      <w:r>
        <w:rPr>
          <w:sz w:val="22"/>
        </w:rPr>
        <w:t>prazo,</w:t>
      </w:r>
      <w:r>
        <w:rPr>
          <w:spacing w:val="36"/>
          <w:sz w:val="22"/>
        </w:rPr>
        <w:t> </w:t>
      </w:r>
      <w:r>
        <w:rPr>
          <w:sz w:val="22"/>
        </w:rPr>
        <w:t>nome</w:t>
      </w:r>
      <w:r>
        <w:rPr>
          <w:spacing w:val="38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responsável</w:t>
      </w:r>
      <w:r>
        <w:rPr>
          <w:spacing w:val="33"/>
          <w:sz w:val="22"/>
        </w:rPr>
        <w:t> </w:t>
      </w:r>
      <w:r>
        <w:rPr>
          <w:sz w:val="22"/>
        </w:rPr>
        <w:t>pela</w:t>
      </w:r>
      <w:r>
        <w:rPr>
          <w:spacing w:val="37"/>
          <w:sz w:val="22"/>
        </w:rPr>
        <w:t> </w:t>
      </w:r>
      <w:r>
        <w:rPr>
          <w:sz w:val="22"/>
        </w:rPr>
        <w:t>fiscalização,</w:t>
      </w:r>
      <w:r>
        <w:rPr>
          <w:spacing w:val="38"/>
          <w:sz w:val="22"/>
        </w:rPr>
        <w:t> </w:t>
      </w:r>
      <w:r>
        <w:rPr>
          <w:sz w:val="22"/>
        </w:rPr>
        <w:t>assinatura</w:t>
      </w:r>
      <w:r>
        <w:rPr>
          <w:spacing w:val="37"/>
          <w:sz w:val="22"/>
        </w:rPr>
        <w:t> </w:t>
      </w:r>
      <w:r>
        <w:rPr>
          <w:sz w:val="22"/>
        </w:rPr>
        <w:t>do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360" w:lineRule="auto" w:before="118"/>
        <w:ind w:left="551"/>
      </w:pPr>
      <w:r>
        <w:rPr/>
        <w:t>responsável</w:t>
      </w:r>
      <w:r>
        <w:rPr>
          <w:spacing w:val="21"/>
        </w:rPr>
        <w:t> </w:t>
      </w:r>
      <w:r>
        <w:rPr/>
        <w:t>pela</w:t>
      </w:r>
      <w:r>
        <w:rPr>
          <w:spacing w:val="23"/>
        </w:rPr>
        <w:t> </w:t>
      </w:r>
      <w:r>
        <w:rPr/>
        <w:t>Unidade</w:t>
      </w:r>
      <w:r>
        <w:rPr>
          <w:spacing w:val="19"/>
        </w:rPr>
        <w:t> </w:t>
      </w:r>
      <w:r>
        <w:rPr/>
        <w:t>Requisitante,</w:t>
      </w:r>
      <w:r>
        <w:rPr>
          <w:spacing w:val="21"/>
        </w:rPr>
        <w:t> </w:t>
      </w:r>
      <w:r>
        <w:rPr/>
        <w:t>data</w:t>
      </w:r>
      <w:r>
        <w:rPr>
          <w:spacing w:val="21"/>
        </w:rPr>
        <w:t> </w:t>
      </w:r>
      <w:r>
        <w:rPr/>
        <w:t>da</w:t>
      </w:r>
      <w:r>
        <w:rPr>
          <w:spacing w:val="23"/>
        </w:rPr>
        <w:t> </w:t>
      </w:r>
      <w:r>
        <w:rPr/>
        <w:t>recepção</w:t>
      </w:r>
      <w:r>
        <w:rPr>
          <w:spacing w:val="25"/>
        </w:rPr>
        <w:t> </w:t>
      </w:r>
      <w:r>
        <w:rPr/>
        <w:t>pela</w:t>
      </w:r>
      <w:r>
        <w:rPr>
          <w:spacing w:val="23"/>
        </w:rPr>
        <w:t> </w:t>
      </w:r>
      <w:r>
        <w:rPr/>
        <w:t>contratada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/>
        <w:t>assinatura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seu</w:t>
      </w:r>
      <w:r>
        <w:rPr>
          <w:spacing w:val="24"/>
        </w:rPr>
        <w:t> </w:t>
      </w:r>
      <w:r>
        <w:rPr/>
        <w:t>preposto,</w:t>
      </w:r>
      <w:r>
        <w:rPr>
          <w:spacing w:val="18"/>
        </w:rPr>
        <w:t> </w:t>
      </w:r>
      <w:r>
        <w:rPr/>
        <w:t>com</w:t>
      </w:r>
      <w:r>
        <w:rPr>
          <w:spacing w:val="24"/>
        </w:rPr>
        <w:t> </w:t>
      </w:r>
      <w:r>
        <w:rPr/>
        <w:t>a</w:t>
      </w:r>
      <w:r>
        <w:rPr>
          <w:spacing w:val="-47"/>
        </w:rPr>
        <w:t> </w:t>
      </w:r>
      <w:r>
        <w:rPr/>
        <w:t>sua</w:t>
      </w:r>
      <w:r>
        <w:rPr>
          <w:spacing w:val="-2"/>
        </w:rPr>
        <w:t> </w:t>
      </w:r>
      <w:r>
        <w:rPr/>
        <w:t>identificação.</w:t>
      </w:r>
      <w:r>
        <w:rPr>
          <w:spacing w:val="-4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 juntada cópia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“Requisição/pedido” nos processos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liquidação da</w:t>
      </w:r>
      <w:r>
        <w:rPr>
          <w:spacing w:val="-3"/>
        </w:rPr>
        <w:t> </w:t>
      </w:r>
      <w:r>
        <w:rPr/>
        <w:t>despesa.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962" w:val="left" w:leader="none"/>
        </w:tabs>
        <w:spacing w:line="360" w:lineRule="auto" w:before="1" w:after="0"/>
        <w:ind w:left="551" w:right="220" w:firstLine="0"/>
        <w:jc w:val="both"/>
        <w:rPr>
          <w:sz w:val="22"/>
        </w:rPr>
      </w:pPr>
      <w:r>
        <w:rPr>
          <w:sz w:val="22"/>
        </w:rPr>
        <w:t>A contratada fica obrigada a atender a todas as “Requisições/pedidos” expedidas durante a vigência deste</w:t>
      </w:r>
      <w:r>
        <w:rPr>
          <w:spacing w:val="1"/>
          <w:sz w:val="22"/>
        </w:rPr>
        <w:t> </w:t>
      </w:r>
      <w:r>
        <w:rPr>
          <w:sz w:val="22"/>
        </w:rPr>
        <w:t>contrato, dentro da quantidade estabelecida, podendo haver atendimento além da quantidade prevista, a critério</w:t>
      </w:r>
      <w:r>
        <w:rPr>
          <w:spacing w:val="-47"/>
          <w:sz w:val="22"/>
        </w:rPr>
        <w:t> </w:t>
      </w:r>
      <w:r>
        <w:rPr>
          <w:sz w:val="22"/>
        </w:rPr>
        <w:t>da Administração, mediante prévia justificativa, e anuência da contratada, e mediante autorização do gestor da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Registro de</w:t>
      </w:r>
      <w:r>
        <w:rPr>
          <w:spacing w:val="-3"/>
          <w:sz w:val="22"/>
        </w:rPr>
        <w:t> </w:t>
      </w:r>
      <w:r>
        <w:rPr>
          <w:sz w:val="22"/>
        </w:rPr>
        <w:t>Preços</w:t>
      </w:r>
      <w:r>
        <w:rPr>
          <w:spacing w:val="-1"/>
          <w:sz w:val="22"/>
        </w:rPr>
        <w:t> </w:t>
      </w:r>
      <w:r>
        <w:rPr>
          <w:sz w:val="22"/>
        </w:rPr>
        <w:t>(COGEL),</w:t>
      </w:r>
      <w:r>
        <w:rPr>
          <w:spacing w:val="-1"/>
          <w:sz w:val="22"/>
        </w:rPr>
        <w:t> </w:t>
      </w:r>
      <w:r>
        <w:rPr>
          <w:sz w:val="22"/>
        </w:rPr>
        <w:t>devidamente</w:t>
      </w:r>
      <w:r>
        <w:rPr>
          <w:spacing w:val="-3"/>
          <w:sz w:val="22"/>
        </w:rPr>
        <w:t> </w:t>
      </w:r>
      <w:r>
        <w:rPr>
          <w:sz w:val="22"/>
        </w:rPr>
        <w:t>formalizada no</w:t>
      </w:r>
      <w:r>
        <w:rPr>
          <w:spacing w:val="-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deu</w:t>
      </w:r>
      <w:r>
        <w:rPr>
          <w:spacing w:val="-2"/>
          <w:sz w:val="22"/>
        </w:rPr>
        <w:t> </w:t>
      </w:r>
      <w:r>
        <w:rPr>
          <w:sz w:val="22"/>
        </w:rPr>
        <w:t>origem à</w:t>
      </w:r>
      <w:r>
        <w:rPr>
          <w:spacing w:val="-2"/>
          <w:sz w:val="22"/>
        </w:rPr>
        <w:t> </w:t>
      </w:r>
      <w:r>
        <w:rPr>
          <w:sz w:val="22"/>
        </w:rPr>
        <w:t>contratação.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960" w:val="left" w:leader="none"/>
        </w:tabs>
        <w:spacing w:line="360" w:lineRule="auto" w:before="136" w:after="0"/>
        <w:ind w:left="551" w:right="223" w:firstLine="0"/>
        <w:jc w:val="both"/>
        <w:rPr>
          <w:sz w:val="22"/>
        </w:rPr>
      </w:pPr>
      <w:r>
        <w:rPr>
          <w:sz w:val="22"/>
        </w:rPr>
        <w:t>A contratação deverá ser fixada em número e tipos de materiais a serem fornecidos, conforme ATA de RP,</w:t>
      </w:r>
      <w:r>
        <w:rPr>
          <w:spacing w:val="1"/>
          <w:sz w:val="22"/>
        </w:rPr>
        <w:t> </w:t>
      </w:r>
      <w:r>
        <w:rPr>
          <w:sz w:val="22"/>
        </w:rPr>
        <w:t>estabelecendo-se condições contratuais,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necessário, considerando-se</w:t>
      </w:r>
      <w:r>
        <w:rPr>
          <w:spacing w:val="-3"/>
          <w:sz w:val="22"/>
        </w:rPr>
        <w:t> </w:t>
      </w:r>
      <w:r>
        <w:rPr>
          <w:sz w:val="22"/>
        </w:rPr>
        <w:t>a necessidade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unidade.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48.119999pt;margin-top:7.924004pt;width:513.25pt;height:20.2pt;mso-position-horizontal-relative:page;mso-position-vertical-relative:paragraph;z-index:-15724032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10.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DÉCIMA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DAS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PENALIDADES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4"/>
        </w:numPr>
        <w:tabs>
          <w:tab w:pos="1061" w:val="left" w:leader="none"/>
        </w:tabs>
        <w:spacing w:line="253" w:lineRule="exact" w:before="0" w:after="0"/>
        <w:ind w:left="1060" w:right="0" w:hanging="510"/>
        <w:jc w:val="both"/>
        <w:rPr>
          <w:sz w:val="22"/>
        </w:rPr>
      </w:pPr>
      <w:r>
        <w:rPr>
          <w:sz w:val="22"/>
        </w:rPr>
        <w:t>Pelo</w:t>
      </w:r>
      <w:r>
        <w:rPr>
          <w:spacing w:val="2"/>
          <w:sz w:val="22"/>
        </w:rPr>
        <w:t> </w:t>
      </w:r>
      <w:r>
        <w:rPr>
          <w:sz w:val="22"/>
        </w:rPr>
        <w:t>atraso</w:t>
      </w:r>
      <w:r>
        <w:rPr>
          <w:spacing w:val="5"/>
          <w:sz w:val="22"/>
        </w:rPr>
        <w:t> </w:t>
      </w:r>
      <w:r>
        <w:rPr>
          <w:sz w:val="22"/>
        </w:rPr>
        <w:t>na</w:t>
      </w:r>
      <w:r>
        <w:rPr>
          <w:spacing w:val="4"/>
          <w:sz w:val="22"/>
        </w:rPr>
        <w:t> </w:t>
      </w:r>
      <w:r>
        <w:rPr>
          <w:sz w:val="22"/>
        </w:rPr>
        <w:t>retirada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4"/>
          <w:sz w:val="22"/>
        </w:rPr>
        <w:t> </w:t>
      </w:r>
      <w:r>
        <w:rPr>
          <w:sz w:val="22"/>
        </w:rPr>
        <w:t>Nota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Empenho</w:t>
      </w:r>
      <w:r>
        <w:rPr>
          <w:spacing w:val="2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assinatura</w:t>
      </w:r>
      <w:r>
        <w:rPr>
          <w:spacing w:val="3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Termo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Contrato,</w:t>
      </w:r>
      <w:r>
        <w:rPr>
          <w:spacing w:val="2"/>
          <w:sz w:val="22"/>
        </w:rPr>
        <w:t> </w:t>
      </w:r>
      <w:r>
        <w:rPr>
          <w:sz w:val="22"/>
        </w:rPr>
        <w:t>sem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devida</w:t>
      </w:r>
      <w:r>
        <w:rPr>
          <w:spacing w:val="4"/>
          <w:sz w:val="22"/>
        </w:rPr>
        <w:t> </w:t>
      </w:r>
      <w:r>
        <w:rPr>
          <w:sz w:val="22"/>
        </w:rPr>
        <w:t>justificativa</w:t>
      </w:r>
    </w:p>
    <w:p>
      <w:pPr>
        <w:spacing w:line="360" w:lineRule="auto" w:before="134"/>
        <w:ind w:left="551" w:right="0" w:firstLine="0"/>
        <w:jc w:val="left"/>
        <w:rPr>
          <w:sz w:val="22"/>
        </w:rPr>
      </w:pPr>
      <w:r>
        <w:rPr>
          <w:sz w:val="22"/>
        </w:rPr>
        <w:t>aceita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2"/>
          <w:sz w:val="22"/>
        </w:rPr>
        <w:t> </w:t>
      </w:r>
      <w:r>
        <w:rPr>
          <w:sz w:val="22"/>
        </w:rPr>
        <w:t>Unidade Requisitante:</w:t>
      </w:r>
      <w:r>
        <w:rPr>
          <w:spacing w:val="1"/>
          <w:sz w:val="22"/>
        </w:rPr>
        <w:t> </w:t>
      </w:r>
      <w:r>
        <w:rPr>
          <w:b/>
          <w:sz w:val="22"/>
          <w:u w:val="single"/>
        </w:rPr>
        <w:t>MULTA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DE 1%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(um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cento)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contratação,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2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atraso, até o</w:t>
      </w:r>
      <w:r>
        <w:rPr>
          <w:spacing w:val="-46"/>
          <w:sz w:val="22"/>
        </w:rPr>
        <w:t> </w:t>
      </w:r>
      <w:r>
        <w:rPr>
          <w:sz w:val="22"/>
        </w:rPr>
        <w:t>décimo dia.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14"/>
        </w:numPr>
        <w:tabs>
          <w:tab w:pos="1241" w:val="left" w:leader="none"/>
        </w:tabs>
        <w:spacing w:line="360" w:lineRule="auto" w:before="0" w:after="0"/>
        <w:ind w:left="551" w:right="219" w:firstLine="0"/>
        <w:jc w:val="both"/>
        <w:rPr>
          <w:sz w:val="22"/>
        </w:rPr>
      </w:pPr>
      <w:r>
        <w:rPr>
          <w:sz w:val="22"/>
        </w:rPr>
        <w:t>Após 10 (dez) dias de atraso, será considerada </w:t>
      </w:r>
      <w:r>
        <w:rPr>
          <w:b/>
          <w:sz w:val="22"/>
          <w:u w:val="single"/>
        </w:rPr>
        <w:t>INEXECUÇÃO TOTAL</w:t>
      </w:r>
      <w:r>
        <w:rPr>
          <w:b/>
          <w:spacing w:val="49"/>
          <w:sz w:val="22"/>
        </w:rPr>
        <w:t> </w:t>
      </w:r>
      <w:r>
        <w:rPr>
          <w:sz w:val="22"/>
        </w:rPr>
        <w:t>do contrato, ensejando na aplicação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multa prevista no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10.5.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BodyText"/>
      </w:pPr>
    </w:p>
    <w:p>
      <w:pPr>
        <w:pStyle w:val="BodyText"/>
        <w:spacing w:line="360" w:lineRule="auto" w:before="136"/>
        <w:ind w:left="551" w:right="220"/>
        <w:jc w:val="both"/>
      </w:pPr>
      <w:r>
        <w:rPr>
          <w:b/>
        </w:rPr>
        <w:t>10.3 </w:t>
      </w:r>
      <w:r>
        <w:rPr/>
        <w:t>Incide na mesma multa prevista no item 10.2 a contratada que estiver impedida de assinar o Termo 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retirar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Empenho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atualizados</w:t>
      </w:r>
      <w:r>
        <w:rPr>
          <w:spacing w:val="1"/>
        </w:rPr>
        <w:t> </w:t>
      </w:r>
      <w:r>
        <w:rPr/>
        <w:t>mencionados</w:t>
      </w:r>
      <w:r>
        <w:rPr>
          <w:spacing w:val="-4"/>
        </w:rPr>
        <w:t> </w:t>
      </w:r>
      <w:r>
        <w:rPr/>
        <w:t>neste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5"/>
        </w:numPr>
        <w:tabs>
          <w:tab w:pos="1116" w:val="left" w:leader="none"/>
        </w:tabs>
        <w:spacing w:line="360" w:lineRule="auto" w:before="1" w:after="0"/>
        <w:ind w:left="551" w:right="225" w:firstLine="0"/>
        <w:jc w:val="both"/>
        <w:rPr>
          <w:sz w:val="22"/>
        </w:rPr>
      </w:pPr>
      <w:r>
        <w:rPr>
          <w:sz w:val="22"/>
        </w:rPr>
        <w:t>Pelo atraso na entrega do material, sem justifica aceita pela fiscalização: </w:t>
      </w:r>
      <w:r>
        <w:rPr>
          <w:b/>
          <w:sz w:val="22"/>
          <w:u w:val="single"/>
        </w:rPr>
        <w:t>MULTA DE 1 % (um por cento)</w:t>
      </w:r>
      <w:r>
        <w:rPr>
          <w:b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da contratação,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de atraso,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o décimo</w:t>
      </w:r>
      <w:r>
        <w:rPr>
          <w:spacing w:val="-3"/>
          <w:sz w:val="22"/>
        </w:rPr>
        <w:t> </w:t>
      </w:r>
      <w:r>
        <w:rPr>
          <w:sz w:val="22"/>
        </w:rPr>
        <w:t>dia.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231" w:val="left" w:leader="none"/>
        </w:tabs>
        <w:spacing w:line="360" w:lineRule="auto" w:before="135" w:after="0"/>
        <w:ind w:left="551" w:right="222" w:firstLine="0"/>
        <w:jc w:val="both"/>
        <w:rPr>
          <w:sz w:val="22"/>
        </w:rPr>
      </w:pPr>
      <w:r>
        <w:rPr>
          <w:sz w:val="22"/>
        </w:rPr>
        <w:t>A partir do 10º (décimo) dia de atraso, será considerada a </w:t>
      </w:r>
      <w:r>
        <w:rPr>
          <w:b/>
          <w:sz w:val="22"/>
          <w:u w:val="single"/>
        </w:rPr>
        <w:t>INEXECUÇÃO TOTAL</w:t>
      </w:r>
      <w:r>
        <w:rPr>
          <w:b/>
          <w:sz w:val="22"/>
        </w:rPr>
        <w:t> </w:t>
      </w:r>
      <w:r>
        <w:rPr>
          <w:sz w:val="22"/>
        </w:rPr>
        <w:t>do contrato, ensejando na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multa prevista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10.5.</w:t>
      </w:r>
      <w:r>
        <w:rPr>
          <w:spacing w:val="-1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5"/>
        </w:numPr>
        <w:tabs>
          <w:tab w:pos="1054" w:val="left" w:leader="none"/>
        </w:tabs>
        <w:spacing w:line="240" w:lineRule="auto" w:before="0" w:after="0"/>
        <w:ind w:left="1053" w:right="0" w:hanging="503"/>
        <w:jc w:val="both"/>
        <w:rPr>
          <w:sz w:val="22"/>
        </w:rPr>
      </w:pP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b/>
          <w:sz w:val="22"/>
          <w:u w:val="single"/>
        </w:rPr>
        <w:t>INEXECUÇÃO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PARCIAL</w:t>
      </w:r>
      <w:r>
        <w:rPr>
          <w:b/>
          <w:spacing w:val="-1"/>
          <w:sz w:val="22"/>
        </w:rPr>
        <w:t> </w:t>
      </w:r>
      <w:r>
        <w:rPr>
          <w:sz w:val="22"/>
        </w:rPr>
        <w:t>do contrato: </w:t>
      </w:r>
      <w:r>
        <w:rPr>
          <w:b/>
          <w:sz w:val="22"/>
          <w:u w:val="single"/>
        </w:rPr>
        <w:t>MULTA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 10%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(dez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cento)</w:t>
      </w:r>
      <w:r>
        <w:rPr>
          <w:b/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 da</w:t>
      </w:r>
      <w:r>
        <w:rPr>
          <w:spacing w:val="-3"/>
          <w:sz w:val="22"/>
        </w:rPr>
        <w:t> </w:t>
      </w:r>
      <w:r>
        <w:rPr>
          <w:sz w:val="22"/>
        </w:rPr>
        <w:t>contratação.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15"/>
        </w:numPr>
        <w:tabs>
          <w:tab w:pos="1054" w:val="left" w:leader="none"/>
        </w:tabs>
        <w:spacing w:line="240" w:lineRule="auto" w:before="0" w:after="0"/>
        <w:ind w:left="1053" w:right="0" w:hanging="503"/>
        <w:jc w:val="left"/>
        <w:rPr>
          <w:sz w:val="22"/>
        </w:rPr>
      </w:pPr>
      <w:r>
        <w:rPr>
          <w:sz w:val="22"/>
        </w:rPr>
        <w:t>Pela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INEXECUÇÃO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TOTAL</w:t>
      </w:r>
      <w:r>
        <w:rPr>
          <w:b/>
          <w:spacing w:val="-1"/>
          <w:sz w:val="22"/>
          <w:u w:val="single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contrato: </w:t>
      </w:r>
      <w:r>
        <w:rPr>
          <w:b/>
          <w:sz w:val="22"/>
          <w:u w:val="single"/>
        </w:rPr>
        <w:t>MULTA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DE 20%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(vinte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cento)</w:t>
      </w:r>
      <w:r>
        <w:rPr>
          <w:b/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contratação.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056" w:val="left" w:leader="none"/>
        </w:tabs>
        <w:spacing w:line="360" w:lineRule="auto" w:before="57" w:after="0"/>
        <w:ind w:left="551" w:right="224" w:firstLine="0"/>
        <w:jc w:val="left"/>
        <w:rPr>
          <w:sz w:val="22"/>
        </w:rPr>
      </w:pPr>
      <w:r>
        <w:rPr>
          <w:sz w:val="22"/>
        </w:rPr>
        <w:t>Pela não manutenção das condições de habilitação durante a vigência do contrato: </w:t>
      </w:r>
      <w:r>
        <w:rPr>
          <w:b/>
          <w:sz w:val="22"/>
          <w:u w:val="single"/>
        </w:rPr>
        <w:t>MULTA DE 5% (cinco por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cento)</w:t>
      </w:r>
      <w:r>
        <w:rPr>
          <w:b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total 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5"/>
        </w:numPr>
        <w:tabs>
          <w:tab w:pos="1054" w:val="left" w:leader="none"/>
        </w:tabs>
        <w:spacing w:line="240" w:lineRule="auto" w:before="56" w:after="0"/>
        <w:ind w:left="1053" w:right="0" w:hanging="503"/>
        <w:jc w:val="left"/>
        <w:rPr>
          <w:sz w:val="22"/>
        </w:rPr>
      </w:pP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infração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cláusula</w:t>
      </w:r>
      <w:r>
        <w:rPr>
          <w:spacing w:val="-1"/>
          <w:sz w:val="22"/>
        </w:rPr>
        <w:t> </w:t>
      </w:r>
      <w:r>
        <w:rPr>
          <w:sz w:val="22"/>
        </w:rPr>
        <w:t>contratual: </w:t>
      </w:r>
      <w:r>
        <w:rPr>
          <w:b/>
          <w:sz w:val="22"/>
          <w:u w:val="single"/>
        </w:rPr>
        <w:t>MULTA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5%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(cinco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cento)</w:t>
      </w:r>
      <w:r>
        <w:rPr>
          <w:b/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contratação.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176" w:val="left" w:leader="none"/>
        </w:tabs>
        <w:spacing w:line="360" w:lineRule="auto" w:before="57" w:after="0"/>
        <w:ind w:left="551" w:right="219" w:firstLine="0"/>
        <w:jc w:val="both"/>
        <w:rPr>
          <w:sz w:val="22"/>
        </w:rPr>
      </w:pPr>
      <w:r>
        <w:rPr>
          <w:sz w:val="22"/>
        </w:rPr>
        <w:t>O não cumprimento do item 7.3 poderá ensejar a rescisão do contrato, com fundamento nos incisos I e II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z w:val="22"/>
        </w:rPr>
        <w:t>artigo</w:t>
      </w:r>
      <w:r>
        <w:rPr>
          <w:spacing w:val="6"/>
          <w:sz w:val="22"/>
        </w:rPr>
        <w:t> </w:t>
      </w:r>
      <w:r>
        <w:rPr>
          <w:sz w:val="22"/>
        </w:rPr>
        <w:t>78,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aplicação</w:t>
      </w:r>
      <w:r>
        <w:rPr>
          <w:spacing w:val="7"/>
          <w:sz w:val="22"/>
        </w:rPr>
        <w:t> </w:t>
      </w:r>
      <w:r>
        <w:rPr>
          <w:sz w:val="22"/>
        </w:rPr>
        <w:t>das</w:t>
      </w:r>
      <w:r>
        <w:rPr>
          <w:spacing w:val="6"/>
          <w:sz w:val="22"/>
        </w:rPr>
        <w:t> </w:t>
      </w:r>
      <w:r>
        <w:rPr>
          <w:sz w:val="22"/>
        </w:rPr>
        <w:t>penalidades</w:t>
      </w:r>
      <w:r>
        <w:rPr>
          <w:spacing w:val="7"/>
          <w:sz w:val="22"/>
        </w:rPr>
        <w:t> </w:t>
      </w:r>
      <w:r>
        <w:rPr>
          <w:sz w:val="22"/>
        </w:rPr>
        <w:t>estipuladas</w:t>
      </w:r>
      <w:r>
        <w:rPr>
          <w:spacing w:val="5"/>
          <w:sz w:val="22"/>
        </w:rPr>
        <w:t> </w:t>
      </w:r>
      <w:r>
        <w:rPr>
          <w:sz w:val="22"/>
        </w:rPr>
        <w:t>nos</w:t>
      </w:r>
      <w:r>
        <w:rPr>
          <w:spacing w:val="6"/>
          <w:sz w:val="22"/>
        </w:rPr>
        <w:t> </w:t>
      </w:r>
      <w:r>
        <w:rPr>
          <w:sz w:val="22"/>
        </w:rPr>
        <w:t>artigos</w:t>
      </w:r>
      <w:r>
        <w:rPr>
          <w:spacing w:val="6"/>
          <w:sz w:val="22"/>
        </w:rPr>
        <w:t> </w:t>
      </w:r>
      <w:r>
        <w:rPr>
          <w:sz w:val="22"/>
        </w:rPr>
        <w:t>86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88,</w:t>
      </w:r>
      <w:r>
        <w:rPr>
          <w:spacing w:val="6"/>
          <w:sz w:val="22"/>
        </w:rPr>
        <w:t> </w:t>
      </w:r>
      <w:r>
        <w:rPr>
          <w:sz w:val="22"/>
        </w:rPr>
        <w:t>todos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7"/>
          <w:sz w:val="22"/>
        </w:rPr>
        <w:t> </w:t>
      </w:r>
      <w:r>
        <w:rPr>
          <w:sz w:val="22"/>
        </w:rPr>
        <w:t>Lei</w:t>
      </w:r>
      <w:r>
        <w:rPr>
          <w:spacing w:val="6"/>
          <w:sz w:val="22"/>
        </w:rPr>
        <w:t> </w:t>
      </w:r>
      <w:r>
        <w:rPr>
          <w:sz w:val="22"/>
        </w:rPr>
        <w:t>Federal</w:t>
      </w:r>
      <w:r>
        <w:rPr>
          <w:spacing w:val="9"/>
          <w:sz w:val="22"/>
        </w:rPr>
        <w:t> </w:t>
      </w:r>
      <w:r>
        <w:rPr>
          <w:sz w:val="22"/>
        </w:rPr>
        <w:t>nº</w:t>
      </w:r>
      <w:r>
        <w:rPr>
          <w:spacing w:val="5"/>
          <w:sz w:val="22"/>
        </w:rPr>
        <w:t> </w:t>
      </w:r>
      <w:r>
        <w:rPr>
          <w:sz w:val="22"/>
        </w:rPr>
        <w:t>8.666,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1993,</w:t>
      </w:r>
      <w:r>
        <w:rPr>
          <w:spacing w:val="-47"/>
          <w:sz w:val="22"/>
        </w:rPr>
        <w:t> </w:t>
      </w:r>
      <w:r>
        <w:rPr>
          <w:sz w:val="22"/>
        </w:rPr>
        <w:t>e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sanção</w:t>
      </w:r>
      <w:r>
        <w:rPr>
          <w:spacing w:val="28"/>
          <w:sz w:val="22"/>
        </w:rPr>
        <w:t> </w:t>
      </w:r>
      <w:r>
        <w:rPr>
          <w:sz w:val="22"/>
        </w:rPr>
        <w:t>administrativa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proibição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contratar</w:t>
      </w:r>
      <w:r>
        <w:rPr>
          <w:spacing w:val="26"/>
          <w:sz w:val="22"/>
        </w:rPr>
        <w:t> </w:t>
      </w:r>
      <w:r>
        <w:rPr>
          <w:sz w:val="22"/>
        </w:rPr>
        <w:t>com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Administração</w:t>
      </w:r>
      <w:r>
        <w:rPr>
          <w:spacing w:val="27"/>
          <w:sz w:val="22"/>
        </w:rPr>
        <w:t> </w:t>
      </w:r>
      <w:r>
        <w:rPr>
          <w:sz w:val="22"/>
        </w:rPr>
        <w:t>Pública</w:t>
      </w:r>
      <w:r>
        <w:rPr>
          <w:spacing w:val="28"/>
          <w:sz w:val="22"/>
        </w:rPr>
        <w:t> </w:t>
      </w:r>
      <w:r>
        <w:rPr>
          <w:sz w:val="22"/>
        </w:rPr>
        <w:t>pelo</w:t>
      </w:r>
      <w:r>
        <w:rPr>
          <w:spacing w:val="26"/>
          <w:sz w:val="22"/>
        </w:rPr>
        <w:t> </w:t>
      </w:r>
      <w:r>
        <w:rPr>
          <w:sz w:val="22"/>
        </w:rPr>
        <w:t>período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até</w:t>
      </w:r>
      <w:r>
        <w:rPr>
          <w:spacing w:val="25"/>
          <w:sz w:val="22"/>
        </w:rPr>
        <w:t> </w:t>
      </w:r>
      <w:r>
        <w:rPr>
          <w:sz w:val="22"/>
        </w:rPr>
        <w:t>3</w:t>
      </w:r>
      <w:r>
        <w:rPr>
          <w:spacing w:val="27"/>
          <w:sz w:val="22"/>
        </w:rPr>
        <w:t> </w:t>
      </w:r>
      <w:r>
        <w:rPr>
          <w:sz w:val="22"/>
        </w:rPr>
        <w:t>(três)</w:t>
      </w:r>
      <w:r>
        <w:rPr>
          <w:spacing w:val="-47"/>
          <w:sz w:val="22"/>
        </w:rPr>
        <w:t> </w:t>
      </w:r>
      <w:r>
        <w:rPr>
          <w:sz w:val="22"/>
        </w:rPr>
        <w:t>anos, com base no inciso V do § 8º do artigo 72 da Lei Federal nº 9.605, de 12 de fevereiro de 1998, sem prejuízo</w:t>
      </w:r>
      <w:r>
        <w:rPr>
          <w:spacing w:val="1"/>
          <w:sz w:val="22"/>
        </w:rPr>
        <w:t> </w:t>
      </w:r>
      <w:r>
        <w:rPr>
          <w:sz w:val="22"/>
        </w:rPr>
        <w:t>das implicações de</w:t>
      </w:r>
      <w:r>
        <w:rPr>
          <w:spacing w:val="-2"/>
          <w:sz w:val="22"/>
        </w:rPr>
        <w:t> </w:t>
      </w:r>
      <w:r>
        <w:rPr>
          <w:sz w:val="22"/>
        </w:rPr>
        <w:t>ordem</w:t>
      </w:r>
      <w:r>
        <w:rPr>
          <w:spacing w:val="-1"/>
          <w:sz w:val="22"/>
        </w:rPr>
        <w:t> </w:t>
      </w:r>
      <w:r>
        <w:rPr>
          <w:sz w:val="22"/>
        </w:rPr>
        <w:t>criminal.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10" w:val="left" w:leader="none"/>
        </w:tabs>
        <w:spacing w:line="360" w:lineRule="auto" w:before="134" w:after="0"/>
        <w:ind w:left="551" w:right="218" w:firstLine="0"/>
        <w:jc w:val="both"/>
        <w:rPr>
          <w:sz w:val="22"/>
        </w:rPr>
      </w:pPr>
      <w:r>
        <w:rPr>
          <w:sz w:val="22"/>
        </w:rPr>
        <w:t>O prazo para pagamento das multas será de 05 (cinco) dias úteis a contar da intimação da empresa</w:t>
      </w:r>
      <w:r>
        <w:rPr>
          <w:spacing w:val="1"/>
          <w:sz w:val="22"/>
        </w:rPr>
        <w:t> </w:t>
      </w:r>
      <w:r>
        <w:rPr>
          <w:sz w:val="22"/>
        </w:rPr>
        <w:t>apenada. A critério da Administração e em sendo possível, o valor devido será descontado da importância que a</w:t>
      </w:r>
      <w:r>
        <w:rPr>
          <w:spacing w:val="1"/>
          <w:sz w:val="22"/>
        </w:rPr>
        <w:t> </w:t>
      </w:r>
      <w:r>
        <w:rPr>
          <w:sz w:val="22"/>
        </w:rPr>
        <w:t>mesma tenha a receber da PMSP. Não havendo pagamento pela empresa, o valor será inscrito como dívida ativa,</w:t>
      </w:r>
      <w:r>
        <w:rPr>
          <w:spacing w:val="1"/>
          <w:sz w:val="22"/>
        </w:rPr>
        <w:t> </w:t>
      </w:r>
      <w:r>
        <w:rPr>
          <w:sz w:val="22"/>
        </w:rPr>
        <w:t>sujeitando-se ao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executivo.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186" w:val="left" w:leader="none"/>
        </w:tabs>
        <w:spacing w:line="360" w:lineRule="auto" w:before="135" w:after="0"/>
        <w:ind w:left="551" w:right="222" w:firstLine="0"/>
        <w:jc w:val="both"/>
        <w:rPr>
          <w:sz w:val="22"/>
        </w:rPr>
      </w:pPr>
      <w:r>
        <w:rPr>
          <w:sz w:val="22"/>
        </w:rPr>
        <w:t>Somente poderá ocorrer o desconto das multas após o trânsito em julgado da penalidade assegurados o</w:t>
      </w:r>
      <w:r>
        <w:rPr>
          <w:spacing w:val="1"/>
          <w:sz w:val="22"/>
        </w:rPr>
        <w:t> </w:t>
      </w:r>
      <w:r>
        <w:rPr>
          <w:sz w:val="22"/>
        </w:rPr>
        <w:t>contraditório 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ampla defesa, conforme</w:t>
      </w:r>
      <w:r>
        <w:rPr>
          <w:spacing w:val="-2"/>
          <w:sz w:val="22"/>
        </w:rPr>
        <w:t> </w:t>
      </w:r>
      <w:r>
        <w:rPr>
          <w:sz w:val="22"/>
        </w:rPr>
        <w:t>Portaria</w:t>
      </w:r>
      <w:r>
        <w:rPr>
          <w:spacing w:val="-3"/>
          <w:sz w:val="22"/>
        </w:rPr>
        <w:t> </w:t>
      </w:r>
      <w:r>
        <w:rPr>
          <w:sz w:val="22"/>
        </w:rPr>
        <w:t>170/SF/2020.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171" w:val="left" w:leader="none"/>
        </w:tabs>
        <w:spacing w:line="357" w:lineRule="auto" w:before="135" w:after="0"/>
        <w:ind w:left="551" w:right="219" w:firstLine="0"/>
        <w:jc w:val="both"/>
        <w:rPr>
          <w:sz w:val="22"/>
        </w:rPr>
      </w:pPr>
      <w:r>
        <w:rPr>
          <w:sz w:val="22"/>
        </w:rPr>
        <w:t>O não cumprimento das obrigações decorrentes deste contrato pela CONTRATADA dará ensejo à aplicação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-3"/>
          <w:sz w:val="22"/>
        </w:rPr>
        <w:t> </w:t>
      </w:r>
      <w:r>
        <w:rPr>
          <w:sz w:val="22"/>
        </w:rPr>
        <w:t>na, sem prejuízo</w:t>
      </w:r>
      <w:r>
        <w:rPr>
          <w:spacing w:val="1"/>
          <w:sz w:val="22"/>
        </w:rPr>
        <w:t> </w:t>
      </w:r>
      <w:r>
        <w:rPr>
          <w:sz w:val="22"/>
        </w:rPr>
        <w:t>das demais</w:t>
      </w:r>
      <w:r>
        <w:rPr>
          <w:spacing w:val="-5"/>
          <w:sz w:val="22"/>
        </w:rPr>
        <w:t> </w:t>
      </w:r>
      <w:r>
        <w:rPr>
          <w:sz w:val="22"/>
        </w:rPr>
        <w:t>sanções</w:t>
      </w:r>
      <w:r>
        <w:rPr>
          <w:spacing w:val="-2"/>
          <w:sz w:val="22"/>
        </w:rPr>
        <w:t> </w:t>
      </w:r>
      <w:r>
        <w:rPr>
          <w:sz w:val="22"/>
        </w:rPr>
        <w:t>previstas</w:t>
      </w:r>
      <w:r>
        <w:rPr>
          <w:spacing w:val="-3"/>
          <w:sz w:val="22"/>
        </w:rPr>
        <w:t> </w:t>
      </w:r>
      <w:r>
        <w:rPr>
          <w:sz w:val="22"/>
        </w:rPr>
        <w:t>na legislação</w:t>
      </w:r>
      <w:r>
        <w:rPr>
          <w:spacing w:val="-1"/>
          <w:sz w:val="22"/>
        </w:rPr>
        <w:t> </w:t>
      </w:r>
      <w:r>
        <w:rPr>
          <w:sz w:val="22"/>
        </w:rPr>
        <w:t>vigente.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114" w:val="left" w:leader="none"/>
        </w:tabs>
        <w:spacing w:line="360" w:lineRule="auto" w:before="138" w:after="0"/>
        <w:ind w:left="551" w:right="224" w:firstLine="0"/>
        <w:jc w:val="both"/>
        <w:rPr>
          <w:sz w:val="22"/>
        </w:rPr>
      </w:pPr>
      <w:r>
        <w:rPr>
          <w:sz w:val="22"/>
        </w:rPr>
        <w:t>A inexecução parcial ou total do contrato poderá ensejar sua rescisão nos termos dos artigos 77 a 80 da Lei</w:t>
      </w:r>
      <w:r>
        <w:rPr>
          <w:spacing w:val="1"/>
          <w:sz w:val="22"/>
        </w:rPr>
        <w:t> </w:t>
      </w:r>
      <w:r>
        <w:rPr>
          <w:sz w:val="22"/>
        </w:rPr>
        <w:t>n.º 8.666/93, podendo a contratada ser suspensa para licitar, impedida de contratar com a Administração Pública,</w:t>
      </w:r>
      <w:r>
        <w:rPr>
          <w:spacing w:val="-47"/>
          <w:sz w:val="22"/>
        </w:rPr>
        <w:t> </w:t>
      </w:r>
      <w:r>
        <w:rPr>
          <w:sz w:val="22"/>
        </w:rPr>
        <w:t>pelo período</w:t>
      </w:r>
      <w:r>
        <w:rPr>
          <w:spacing w:val="-2"/>
          <w:sz w:val="22"/>
        </w:rPr>
        <w:t> </w:t>
      </w:r>
      <w:r>
        <w:rPr>
          <w:sz w:val="22"/>
        </w:rPr>
        <w:t>de até</w:t>
      </w:r>
      <w:r>
        <w:rPr>
          <w:spacing w:val="-2"/>
          <w:sz w:val="22"/>
        </w:rPr>
        <w:t> </w:t>
      </w:r>
      <w:r>
        <w:rPr>
          <w:sz w:val="22"/>
        </w:rPr>
        <w:t>02</w:t>
      </w:r>
      <w:r>
        <w:rPr>
          <w:spacing w:val="-2"/>
          <w:sz w:val="22"/>
        </w:rPr>
        <w:t> </w:t>
      </w:r>
      <w:r>
        <w:rPr>
          <w:sz w:val="22"/>
        </w:rPr>
        <w:t>(dois) anos,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ainda,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caso, ser declarada inidônea.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109" w:val="left" w:leader="none"/>
        </w:tabs>
        <w:spacing w:line="240" w:lineRule="auto" w:before="134" w:after="0"/>
        <w:ind w:left="1108" w:right="0" w:hanging="558"/>
        <w:jc w:val="both"/>
        <w:rPr>
          <w:sz w:val="22"/>
        </w:rPr>
      </w:pP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multas</w:t>
      </w:r>
      <w:r>
        <w:rPr>
          <w:spacing w:val="-4"/>
          <w:sz w:val="22"/>
        </w:rPr>
        <w:t> </w:t>
      </w:r>
      <w:r>
        <w:rPr>
          <w:sz w:val="22"/>
        </w:rPr>
        <w:t>são independentes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aplicação</w:t>
      </w:r>
      <w:r>
        <w:rPr>
          <w:spacing w:val="-1"/>
          <w:sz w:val="22"/>
        </w:rPr>
        <w:t> </w:t>
      </w:r>
      <w:r>
        <w:rPr>
          <w:sz w:val="22"/>
        </w:rPr>
        <w:t>de uma</w:t>
      </w:r>
      <w:r>
        <w:rPr>
          <w:spacing w:val="-1"/>
          <w:sz w:val="22"/>
        </w:rPr>
        <w:t> </w:t>
      </w:r>
      <w:r>
        <w:rPr>
          <w:sz w:val="22"/>
        </w:rPr>
        <w:t>não exclui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outras.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114" w:val="left" w:leader="none"/>
        </w:tabs>
        <w:spacing w:line="360" w:lineRule="auto" w:before="0" w:after="0"/>
        <w:ind w:left="551" w:right="221" w:firstLine="0"/>
        <w:jc w:val="left"/>
        <w:rPr>
          <w:sz w:val="22"/>
        </w:rPr>
      </w:pP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multas</w:t>
      </w:r>
      <w:r>
        <w:rPr>
          <w:spacing w:val="1"/>
          <w:sz w:val="22"/>
        </w:rPr>
        <w:t> </w:t>
      </w:r>
      <w:r>
        <w:rPr>
          <w:sz w:val="22"/>
        </w:rPr>
        <w:t>aplicadas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2"/>
          <w:sz w:val="22"/>
        </w:rPr>
        <w:t> </w:t>
      </w:r>
      <w:r>
        <w:rPr>
          <w:sz w:val="22"/>
        </w:rPr>
        <w:t>descontadas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4"/>
          <w:sz w:val="22"/>
        </w:rPr>
        <w:t> </w:t>
      </w:r>
      <w:r>
        <w:rPr>
          <w:sz w:val="22"/>
        </w:rPr>
        <w:t>pagamentos</w:t>
      </w:r>
      <w:r>
        <w:rPr>
          <w:spacing w:val="1"/>
          <w:sz w:val="22"/>
        </w:rPr>
        <w:t> </w:t>
      </w:r>
      <w:r>
        <w:rPr>
          <w:sz w:val="22"/>
        </w:rPr>
        <w:t>subsequentes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3"/>
          <w:sz w:val="22"/>
        </w:rPr>
        <w:t> </w:t>
      </w:r>
      <w:r>
        <w:rPr>
          <w:sz w:val="22"/>
        </w:rPr>
        <w:t>sua</w:t>
      </w:r>
      <w:r>
        <w:rPr>
          <w:spacing w:val="4"/>
          <w:sz w:val="22"/>
        </w:rPr>
        <w:t> </w:t>
      </w:r>
      <w:r>
        <w:rPr>
          <w:sz w:val="22"/>
        </w:rPr>
        <w:t>aplicação</w:t>
      </w:r>
      <w:r>
        <w:rPr>
          <w:spacing w:val="3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ainda,</w:t>
      </w:r>
      <w:r>
        <w:rPr>
          <w:spacing w:val="4"/>
          <w:sz w:val="22"/>
        </w:rPr>
        <w:t> </w:t>
      </w:r>
      <w:r>
        <w:rPr>
          <w:sz w:val="22"/>
        </w:rPr>
        <w:t>quando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-47"/>
          <w:sz w:val="22"/>
        </w:rPr>
        <w:t> </w:t>
      </w:r>
      <w:r>
        <w:rPr>
          <w:sz w:val="22"/>
        </w:rPr>
        <w:t>o caso,</w:t>
      </w:r>
      <w:r>
        <w:rPr>
          <w:spacing w:val="-2"/>
          <w:sz w:val="22"/>
        </w:rPr>
        <w:t> </w:t>
      </w:r>
      <w:r>
        <w:rPr>
          <w:sz w:val="22"/>
        </w:rPr>
        <w:t>cobradas</w:t>
      </w:r>
      <w:r>
        <w:rPr>
          <w:spacing w:val="-3"/>
          <w:sz w:val="22"/>
        </w:rPr>
        <w:t> </w:t>
      </w:r>
      <w:r>
        <w:rPr>
          <w:sz w:val="22"/>
        </w:rPr>
        <w:t>judicialmente,</w:t>
      </w:r>
      <w:r>
        <w:rPr>
          <w:spacing w:val="-1"/>
          <w:sz w:val="22"/>
        </w:rPr>
        <w:t> </w:t>
      </w:r>
      <w:r>
        <w:rPr>
          <w:sz w:val="22"/>
        </w:rPr>
        <w:t>devidamente</w:t>
      </w:r>
      <w:r>
        <w:rPr>
          <w:spacing w:val="-2"/>
          <w:sz w:val="22"/>
        </w:rPr>
        <w:t> </w:t>
      </w:r>
      <w:r>
        <w:rPr>
          <w:sz w:val="22"/>
        </w:rPr>
        <w:t>atualizadas quando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efetivo</w:t>
      </w:r>
      <w:r>
        <w:rPr>
          <w:spacing w:val="1"/>
          <w:sz w:val="22"/>
        </w:rPr>
        <w:t> </w:t>
      </w:r>
      <w:r>
        <w:rPr>
          <w:sz w:val="22"/>
        </w:rPr>
        <w:t>pagamento.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48.119999pt;margin-top:7.939795pt;width:513.25pt;height:20.2pt;mso-position-horizontal-relative:page;mso-position-vertical-relative:paragraph;z-index:-15723520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11.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DÉCIMA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PRIMEIRA -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RESCISÃO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53" w:lineRule="exact"/>
        <w:ind w:left="551"/>
        <w:jc w:val="both"/>
      </w:pPr>
      <w:r>
        <w:rPr>
          <w:b/>
        </w:rPr>
        <w:t>11.1</w:t>
      </w:r>
      <w:r>
        <w:rPr>
          <w:b/>
          <w:spacing w:val="47"/>
        </w:rPr>
        <w:t> </w:t>
      </w:r>
      <w:r>
        <w:rPr/>
        <w:t>Constituem</w:t>
      </w:r>
      <w:r>
        <w:rPr>
          <w:spacing w:val="95"/>
        </w:rPr>
        <w:t> </w:t>
      </w:r>
      <w:r>
        <w:rPr/>
        <w:t>motivo</w:t>
      </w:r>
      <w:r>
        <w:rPr>
          <w:spacing w:val="96"/>
        </w:rPr>
        <w:t> </w:t>
      </w:r>
      <w:r>
        <w:rPr/>
        <w:t>para</w:t>
      </w:r>
      <w:r>
        <w:rPr>
          <w:spacing w:val="95"/>
        </w:rPr>
        <w:t> </w:t>
      </w:r>
      <w:r>
        <w:rPr/>
        <w:t>rescisão</w:t>
      </w:r>
      <w:r>
        <w:rPr>
          <w:spacing w:val="98"/>
        </w:rPr>
        <w:t> </w:t>
      </w:r>
      <w:r>
        <w:rPr/>
        <w:t>deste</w:t>
      </w:r>
      <w:r>
        <w:rPr>
          <w:spacing w:val="94"/>
        </w:rPr>
        <w:t> </w:t>
      </w:r>
      <w:r>
        <w:rPr/>
        <w:t>Contrato,</w:t>
      </w:r>
      <w:r>
        <w:rPr>
          <w:spacing w:val="95"/>
        </w:rPr>
        <w:t> </w:t>
      </w:r>
      <w:r>
        <w:rPr/>
        <w:t>independentemente</w:t>
      </w:r>
      <w:r>
        <w:rPr>
          <w:spacing w:val="98"/>
        </w:rPr>
        <w:t> </w:t>
      </w:r>
      <w:r>
        <w:rPr/>
        <w:t>de</w:t>
      </w:r>
      <w:r>
        <w:rPr>
          <w:spacing w:val="94"/>
        </w:rPr>
        <w:t> </w:t>
      </w:r>
      <w:r>
        <w:rPr/>
        <w:t>interpelação</w:t>
      </w:r>
      <w:r>
        <w:rPr>
          <w:spacing w:val="98"/>
        </w:rPr>
        <w:t> </w:t>
      </w:r>
      <w:r>
        <w:rPr/>
        <w:t>judicial</w:t>
      </w:r>
      <w:r>
        <w:rPr>
          <w:spacing w:val="96"/>
        </w:rPr>
        <w:t> </w:t>
      </w:r>
      <w:r>
        <w:rPr/>
        <w:t>ou</w:t>
      </w:r>
    </w:p>
    <w:p>
      <w:pPr>
        <w:pStyle w:val="BodyText"/>
        <w:spacing w:line="360" w:lineRule="auto" w:before="134"/>
        <w:ind w:left="551" w:right="221"/>
        <w:jc w:val="both"/>
      </w:pPr>
      <w:r>
        <w:rPr/>
        <w:t>extrajudicial, aqueles previstos na Lei Federal nº 8.666/93 acarretando, na hipótese de rescisão administrativa, as</w:t>
      </w:r>
      <w:r>
        <w:rPr>
          <w:spacing w:val="1"/>
        </w:rPr>
        <w:t> </w:t>
      </w:r>
      <w:r>
        <w:rPr/>
        <w:t>consequências</w:t>
      </w:r>
      <w:r>
        <w:rPr>
          <w:spacing w:val="1"/>
        </w:rPr>
        <w:t> </w:t>
      </w:r>
      <w:r>
        <w:rPr/>
        <w:t>indicadas</w:t>
      </w:r>
      <w:r>
        <w:rPr>
          <w:spacing w:val="1"/>
        </w:rPr>
        <w:t> </w:t>
      </w:r>
      <w:r>
        <w:rPr/>
        <w:t>naquela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reconhecidos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prevista no</w:t>
      </w:r>
      <w:r>
        <w:rPr>
          <w:spacing w:val="-3"/>
        </w:rPr>
        <w:t> </w:t>
      </w:r>
      <w:r>
        <w:rPr/>
        <w:t>art. 77, 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8.666/93.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8"/>
        </w:numPr>
        <w:tabs>
          <w:tab w:pos="1051" w:val="left" w:leader="none"/>
        </w:tabs>
        <w:spacing w:line="240" w:lineRule="auto" w:before="1" w:after="0"/>
        <w:ind w:left="1050" w:right="0" w:hanging="500"/>
        <w:jc w:val="both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contrato poderá</w:t>
      </w:r>
      <w:r>
        <w:rPr>
          <w:spacing w:val="-2"/>
          <w:sz w:val="22"/>
        </w:rPr>
        <w:t> </w:t>
      </w:r>
      <w:r>
        <w:rPr>
          <w:sz w:val="22"/>
        </w:rPr>
        <w:t>ainda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rescindido pela</w:t>
      </w:r>
      <w:r>
        <w:rPr>
          <w:spacing w:val="-4"/>
          <w:sz w:val="22"/>
        </w:rPr>
        <w:t> </w:t>
      </w:r>
      <w:r>
        <w:rPr>
          <w:sz w:val="22"/>
        </w:rPr>
        <w:t>Administração,</w:t>
      </w:r>
      <w:r>
        <w:rPr>
          <w:spacing w:val="-2"/>
          <w:sz w:val="22"/>
        </w:rPr>
        <w:t> </w:t>
      </w:r>
      <w:r>
        <w:rPr>
          <w:sz w:val="22"/>
        </w:rPr>
        <w:t>quando: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1299" w:val="left" w:leader="none"/>
        </w:tabs>
        <w:spacing w:line="360" w:lineRule="auto" w:before="0" w:after="0"/>
        <w:ind w:left="551" w:right="221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cumprir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constantes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pertinente,</w:t>
      </w:r>
      <w:r>
        <w:rPr>
          <w:spacing w:val="1"/>
          <w:sz w:val="22"/>
        </w:rPr>
        <w:t> </w:t>
      </w:r>
      <w:r>
        <w:rPr>
          <w:sz w:val="22"/>
        </w:rPr>
        <w:t>notadamente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hipóteses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inexecução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parcial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rescisão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Fornecimento</w:t>
      </w:r>
      <w:r>
        <w:rPr>
          <w:spacing w:val="49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-2"/>
          <w:sz w:val="22"/>
        </w:rPr>
        <w:t> </w:t>
      </w:r>
      <w:r>
        <w:rPr>
          <w:sz w:val="22"/>
        </w:rPr>
        <w:t>equivalente.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551"/>
        <w:jc w:val="both"/>
      </w:pPr>
      <w:r>
        <w:rPr>
          <w:b/>
        </w:rPr>
        <w:t>11.2.2</w:t>
      </w:r>
      <w:r>
        <w:rPr>
          <w:b/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razões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interesse</w:t>
      </w:r>
      <w:r>
        <w:rPr>
          <w:spacing w:val="-2"/>
        </w:rPr>
        <w:t> </w:t>
      </w:r>
      <w:r>
        <w:rPr/>
        <w:t>público,</w:t>
      </w:r>
      <w:r>
        <w:rPr>
          <w:spacing w:val="-5"/>
        </w:rPr>
        <w:t> </w:t>
      </w:r>
      <w:r>
        <w:rPr/>
        <w:t>devidamente</w:t>
      </w:r>
      <w:r>
        <w:rPr>
          <w:spacing w:val="-2"/>
        </w:rPr>
        <w:t> </w:t>
      </w:r>
      <w:r>
        <w:rPr/>
        <w:t>justificado</w:t>
      </w:r>
      <w:r>
        <w:rPr>
          <w:spacing w:val="-1"/>
        </w:rPr>
        <w:t> </w:t>
      </w:r>
      <w:r>
        <w:rPr/>
        <w:t>pela</w:t>
      </w:r>
      <w:r>
        <w:rPr>
          <w:spacing w:val="-3"/>
        </w:rPr>
        <w:t> </w:t>
      </w:r>
      <w:r>
        <w:rPr/>
        <w:t>Administração.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0" w:lineRule="auto"/>
        <w:ind w:left="551" w:right="218"/>
        <w:jc w:val="both"/>
      </w:pPr>
      <w:r>
        <w:rPr>
          <w:b/>
        </w:rPr>
        <w:t>11.2.3. </w:t>
      </w:r>
      <w:r>
        <w:rPr/>
        <w:t>Independente de prévia notificação, o presente contrato poderá ser rescindido tão logo seja realizado</w:t>
      </w:r>
      <w:r>
        <w:rPr>
          <w:spacing w:val="1"/>
        </w:rPr>
        <w:t> </w:t>
      </w:r>
      <w:r>
        <w:rPr/>
        <w:t>outro certame licitatório, com preço inferior ao contratado, fazendo jus à contratada, tão somente, aos valores</w:t>
      </w:r>
      <w:r>
        <w:rPr>
          <w:spacing w:val="1"/>
        </w:rPr>
        <w:t> </w:t>
      </w:r>
      <w:r>
        <w:rPr/>
        <w:t>correspondentes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fornecimentos</w:t>
      </w:r>
      <w:r>
        <w:rPr>
          <w:spacing w:val="-4"/>
        </w:rPr>
        <w:t> </w:t>
      </w:r>
      <w:r>
        <w:rPr/>
        <w:t>efetivamente</w:t>
      </w:r>
      <w:r>
        <w:rPr>
          <w:spacing w:val="-1"/>
        </w:rPr>
        <w:t> </w:t>
      </w:r>
      <w:r>
        <w:rPr/>
        <w:t>feitos,</w:t>
      </w:r>
      <w:r>
        <w:rPr>
          <w:spacing w:val="-3"/>
        </w:rPr>
        <w:t> </w:t>
      </w:r>
      <w:r>
        <w:rPr/>
        <w:t>e devidamente</w:t>
      </w:r>
      <w:r>
        <w:rPr>
          <w:spacing w:val="-4"/>
        </w:rPr>
        <w:t> </w:t>
      </w:r>
      <w:r>
        <w:rPr/>
        <w:t>atestados</w:t>
      </w:r>
      <w:r>
        <w:rPr>
          <w:spacing w:val="-1"/>
        </w:rPr>
        <w:t> </w:t>
      </w:r>
      <w:r>
        <w:rPr/>
        <w:t>pela</w:t>
      </w:r>
      <w:r>
        <w:rPr>
          <w:spacing w:val="-4"/>
        </w:rPr>
        <w:t> </w:t>
      </w:r>
      <w:r>
        <w:rPr/>
        <w:t>contratante, até então.</w:t>
      </w:r>
    </w:p>
    <w:p>
      <w:pPr>
        <w:pStyle w:val="BodyText"/>
      </w:pPr>
    </w:p>
    <w:p>
      <w:pPr>
        <w:pStyle w:val="BodyText"/>
        <w:spacing w:line="360" w:lineRule="auto" w:before="136"/>
        <w:ind w:left="551" w:right="222"/>
        <w:jc w:val="both"/>
      </w:pPr>
      <w:r>
        <w:rPr>
          <w:b/>
        </w:rPr>
        <w:t>11.3 </w:t>
      </w:r>
      <w:r>
        <w:rPr/>
        <w:t>Nos casos de ser ignorado, incerto ou inacessível o endereço da Contratada, a comunicação será feita por</w:t>
      </w:r>
      <w:r>
        <w:rPr>
          <w:spacing w:val="1"/>
        </w:rPr>
        <w:t> </w:t>
      </w:r>
      <w:r>
        <w:rPr/>
        <w:t>publicação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Diário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(duas)</w:t>
      </w:r>
      <w:r>
        <w:rPr>
          <w:spacing w:val="1"/>
        </w:rPr>
        <w:t> </w:t>
      </w:r>
      <w:r>
        <w:rPr/>
        <w:t>vezes</w:t>
      </w:r>
      <w:r>
        <w:rPr>
          <w:spacing w:val="1"/>
        </w:rPr>
        <w:t> </w:t>
      </w:r>
      <w:r>
        <w:rPr/>
        <w:t>consecutivas,</w:t>
      </w:r>
      <w:r>
        <w:rPr>
          <w:spacing w:val="1"/>
        </w:rPr>
        <w:t> </w:t>
      </w:r>
      <w:r>
        <w:rPr/>
        <w:t>considerando-se</w:t>
      </w:r>
      <w:r>
        <w:rPr>
          <w:spacing w:val="49"/>
        </w:rPr>
        <w:t> </w:t>
      </w:r>
      <w:r>
        <w:rPr/>
        <w:t>cancelado</w:t>
      </w:r>
      <w:r>
        <w:rPr>
          <w:spacing w:val="50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da última</w:t>
      </w:r>
      <w:r>
        <w:rPr>
          <w:spacing w:val="-5"/>
        </w:rPr>
        <w:t> </w:t>
      </w:r>
      <w:r>
        <w:rPr/>
        <w:t>publicação.</w:t>
      </w:r>
    </w:p>
    <w:p>
      <w:pPr>
        <w:pStyle w:val="BodyText"/>
        <w:ind w:left="522"/>
        <w:rPr>
          <w:sz w:val="20"/>
        </w:rPr>
      </w:pPr>
      <w:r>
        <w:rPr>
          <w:sz w:val="20"/>
        </w:rPr>
        <w:pict>
          <v:shape style="width:513.25pt;height:20.2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12.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DÉCIMA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SEGUNDA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SUBORDINAÇÃO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DESTE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CONTRATO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1"/>
          <w:numId w:val="19"/>
        </w:numPr>
        <w:tabs>
          <w:tab w:pos="1097" w:val="left" w:leader="none"/>
        </w:tabs>
        <w:spacing w:line="251" w:lineRule="exact" w:before="0" w:after="0"/>
        <w:ind w:left="1096" w:right="0" w:hanging="546"/>
        <w:jc w:val="left"/>
        <w:rPr>
          <w:sz w:val="22"/>
        </w:rPr>
      </w:pPr>
      <w:r>
        <w:rPr>
          <w:sz w:val="22"/>
        </w:rPr>
        <w:t>Este</w:t>
      </w:r>
      <w:r>
        <w:rPr>
          <w:spacing w:val="40"/>
          <w:sz w:val="22"/>
        </w:rPr>
        <w:t> </w:t>
      </w:r>
      <w:r>
        <w:rPr>
          <w:sz w:val="22"/>
        </w:rPr>
        <w:t>instrumento</w:t>
      </w:r>
      <w:r>
        <w:rPr>
          <w:spacing w:val="41"/>
          <w:sz w:val="22"/>
        </w:rPr>
        <w:t> </w:t>
      </w:r>
      <w:r>
        <w:rPr>
          <w:sz w:val="22"/>
        </w:rPr>
        <w:t>subordina-se</w:t>
      </w:r>
      <w:r>
        <w:rPr>
          <w:spacing w:val="40"/>
          <w:sz w:val="22"/>
        </w:rPr>
        <w:t> </w:t>
      </w:r>
      <w:r>
        <w:rPr>
          <w:sz w:val="22"/>
        </w:rPr>
        <w:t>às</w:t>
      </w:r>
      <w:r>
        <w:rPr>
          <w:spacing w:val="39"/>
          <w:sz w:val="22"/>
        </w:rPr>
        <w:t> </w:t>
      </w:r>
      <w:r>
        <w:rPr>
          <w:sz w:val="22"/>
        </w:rPr>
        <w:t>cláusulas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37"/>
          <w:sz w:val="22"/>
        </w:rPr>
        <w:t> </w:t>
      </w:r>
      <w:r>
        <w:rPr>
          <w:sz w:val="22"/>
        </w:rPr>
        <w:t>condições</w:t>
      </w:r>
      <w:r>
        <w:rPr>
          <w:spacing w:val="39"/>
          <w:sz w:val="22"/>
        </w:rPr>
        <w:t> </w:t>
      </w:r>
      <w:r>
        <w:rPr>
          <w:sz w:val="22"/>
        </w:rPr>
        <w:t>estabelecidas</w:t>
      </w:r>
      <w:r>
        <w:rPr>
          <w:spacing w:val="39"/>
          <w:sz w:val="22"/>
        </w:rPr>
        <w:t> </w:t>
      </w:r>
      <w:r>
        <w:rPr>
          <w:sz w:val="22"/>
        </w:rPr>
        <w:t>na</w:t>
      </w:r>
      <w:r>
        <w:rPr>
          <w:spacing w:val="42"/>
          <w:sz w:val="22"/>
        </w:rPr>
        <w:t> </w:t>
      </w:r>
      <w:r>
        <w:rPr>
          <w:sz w:val="22"/>
        </w:rPr>
        <w:t>Ata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Registro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Preços</w:t>
      </w:r>
      <w:r>
        <w:rPr>
          <w:spacing w:val="40"/>
          <w:sz w:val="22"/>
        </w:rPr>
        <w:t> </w:t>
      </w:r>
      <w:r>
        <w:rPr>
          <w:sz w:val="22"/>
        </w:rPr>
        <w:t>nº</w:t>
      </w:r>
    </w:p>
    <w:p>
      <w:pPr>
        <w:pStyle w:val="BodyText"/>
        <w:spacing w:line="360" w:lineRule="auto" w:before="134"/>
        <w:ind w:left="551"/>
      </w:pPr>
      <w:r>
        <w:rPr/>
        <w:t>0XX/COGEL/SMSUB/2022,</w:t>
      </w:r>
      <w:r>
        <w:rPr>
          <w:spacing w:val="14"/>
        </w:rPr>
        <w:t> </w:t>
      </w:r>
      <w:r>
        <w:rPr/>
        <w:t>oriunda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Pregão</w:t>
      </w:r>
      <w:r>
        <w:rPr>
          <w:spacing w:val="20"/>
        </w:rPr>
        <w:t> </w:t>
      </w:r>
      <w:r>
        <w:rPr/>
        <w:t>Eletrônico</w:t>
      </w:r>
      <w:r>
        <w:rPr>
          <w:spacing w:val="20"/>
        </w:rPr>
        <w:t> </w:t>
      </w:r>
      <w:r>
        <w:rPr/>
        <w:t>nº</w:t>
      </w:r>
      <w:r>
        <w:rPr>
          <w:spacing w:val="17"/>
        </w:rPr>
        <w:t> </w:t>
      </w:r>
      <w:r>
        <w:rPr/>
        <w:t>XXX/SMSUB/COGEL/2022,</w:t>
      </w:r>
      <w:r>
        <w:rPr>
          <w:spacing w:val="19"/>
        </w:rPr>
        <w:t> </w:t>
      </w:r>
      <w:r>
        <w:rPr/>
        <w:t>bem</w:t>
      </w:r>
      <w:r>
        <w:rPr>
          <w:spacing w:val="19"/>
        </w:rPr>
        <w:t> </w:t>
      </w:r>
      <w:r>
        <w:rPr/>
        <w:t>como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contidas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Federal nº</w:t>
      </w:r>
      <w:r>
        <w:rPr>
          <w:spacing w:val="-2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aos</w:t>
      </w:r>
      <w:r>
        <w:rPr>
          <w:spacing w:val="-3"/>
        </w:rPr>
        <w:t> </w:t>
      </w:r>
      <w:r>
        <w:rPr/>
        <w:t>preceitos 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público.</w:t>
      </w:r>
    </w:p>
    <w:p>
      <w:pPr>
        <w:spacing w:after="0" w:line="360" w:lineRule="auto"/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114" w:val="left" w:leader="none"/>
        </w:tabs>
        <w:spacing w:line="360" w:lineRule="auto" w:before="118" w:after="0"/>
        <w:ind w:left="551" w:right="224" w:firstLine="0"/>
        <w:jc w:val="left"/>
        <w:rPr>
          <w:sz w:val="22"/>
        </w:rPr>
      </w:pPr>
      <w:r>
        <w:rPr>
          <w:sz w:val="22"/>
        </w:rPr>
        <w:t>Aplicam-se</w:t>
      </w:r>
      <w:r>
        <w:rPr>
          <w:spacing w:val="10"/>
          <w:sz w:val="22"/>
        </w:rPr>
        <w:t> </w:t>
      </w:r>
      <w:r>
        <w:rPr>
          <w:sz w:val="22"/>
        </w:rPr>
        <w:t>supletivamente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este</w:t>
      </w:r>
      <w:r>
        <w:rPr>
          <w:spacing w:val="10"/>
          <w:sz w:val="22"/>
        </w:rPr>
        <w:t> </w:t>
      </w:r>
      <w:r>
        <w:rPr>
          <w:sz w:val="22"/>
        </w:rPr>
        <w:t>contrato,</w:t>
      </w:r>
      <w:r>
        <w:rPr>
          <w:spacing w:val="7"/>
          <w:sz w:val="22"/>
        </w:rPr>
        <w:t> </w:t>
      </w:r>
      <w:r>
        <w:rPr>
          <w:sz w:val="22"/>
        </w:rPr>
        <w:t>os</w:t>
      </w:r>
      <w:r>
        <w:rPr>
          <w:spacing w:val="9"/>
          <w:sz w:val="22"/>
        </w:rPr>
        <w:t> </w:t>
      </w:r>
      <w:r>
        <w:rPr>
          <w:sz w:val="22"/>
        </w:rPr>
        <w:t>princípios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10"/>
          <w:sz w:val="22"/>
        </w:rPr>
        <w:t> </w:t>
      </w:r>
      <w:r>
        <w:rPr>
          <w:sz w:val="22"/>
        </w:rPr>
        <w:t>normas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direito</w:t>
      </w:r>
      <w:r>
        <w:rPr>
          <w:spacing w:val="11"/>
          <w:sz w:val="22"/>
        </w:rPr>
        <w:t> </w:t>
      </w:r>
      <w:r>
        <w:rPr>
          <w:sz w:val="22"/>
        </w:rPr>
        <w:t>privado,</w:t>
      </w:r>
      <w:r>
        <w:rPr>
          <w:spacing w:val="9"/>
          <w:sz w:val="22"/>
        </w:rPr>
        <w:t> </w:t>
      </w:r>
      <w:r>
        <w:rPr>
          <w:sz w:val="22"/>
        </w:rPr>
        <w:t>sobretudo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-47"/>
          <w:sz w:val="22"/>
        </w:rPr>
        <w:t> </w:t>
      </w:r>
      <w:r>
        <w:rPr>
          <w:sz w:val="22"/>
        </w:rPr>
        <w:t>disposições do</w:t>
      </w:r>
      <w:r>
        <w:rPr>
          <w:spacing w:val="1"/>
          <w:sz w:val="22"/>
        </w:rPr>
        <w:t> </w:t>
      </w:r>
      <w:r>
        <w:rPr>
          <w:sz w:val="22"/>
        </w:rPr>
        <w:t>Código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Civil.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48.119999pt;margin-top:7.952598pt;width:513.25pt;height:20.2pt;mso-position-horizontal-relative:page;mso-position-vertical-relative:paragraph;z-index:-15722496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13.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DÉCIMA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TERCEIRA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FISCALIZAÇÃO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CONTRATO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20"/>
        </w:numPr>
        <w:tabs>
          <w:tab w:pos="1260" w:val="left" w:leader="none"/>
        </w:tabs>
        <w:spacing w:line="253" w:lineRule="exact" w:before="0" w:after="0"/>
        <w:ind w:left="1259" w:right="0" w:hanging="709"/>
        <w:jc w:val="both"/>
        <w:rPr>
          <w:sz w:val="22"/>
        </w:rPr>
      </w:pP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fiscalização</w:t>
      </w:r>
      <w:r>
        <w:rPr>
          <w:spacing w:val="33"/>
          <w:sz w:val="22"/>
        </w:rPr>
        <w:t> </w:t>
      </w:r>
      <w:r>
        <w:rPr>
          <w:sz w:val="22"/>
        </w:rPr>
        <w:t>do</w:t>
      </w:r>
      <w:r>
        <w:rPr>
          <w:spacing w:val="31"/>
          <w:sz w:val="22"/>
        </w:rPr>
        <w:t> </w:t>
      </w:r>
      <w:r>
        <w:rPr>
          <w:sz w:val="22"/>
        </w:rPr>
        <w:t>presente</w:t>
      </w:r>
      <w:r>
        <w:rPr>
          <w:spacing w:val="32"/>
          <w:sz w:val="22"/>
        </w:rPr>
        <w:t> </w:t>
      </w:r>
      <w:r>
        <w:rPr>
          <w:sz w:val="22"/>
        </w:rPr>
        <w:t>contrato</w:t>
      </w:r>
      <w:r>
        <w:rPr>
          <w:spacing w:val="31"/>
          <w:sz w:val="22"/>
        </w:rPr>
        <w:t> </w:t>
      </w:r>
      <w:r>
        <w:rPr>
          <w:sz w:val="22"/>
        </w:rPr>
        <w:t>será</w:t>
      </w:r>
      <w:r>
        <w:rPr>
          <w:spacing w:val="29"/>
          <w:sz w:val="22"/>
        </w:rPr>
        <w:t> </w:t>
      </w:r>
      <w:r>
        <w:rPr>
          <w:sz w:val="22"/>
        </w:rPr>
        <w:t>exercida</w:t>
      </w:r>
      <w:r>
        <w:rPr>
          <w:spacing w:val="29"/>
          <w:sz w:val="22"/>
        </w:rPr>
        <w:t> </w:t>
      </w:r>
      <w:r>
        <w:rPr>
          <w:sz w:val="22"/>
        </w:rPr>
        <w:t>pelo</w:t>
      </w:r>
      <w:r>
        <w:rPr>
          <w:spacing w:val="32"/>
          <w:sz w:val="22"/>
        </w:rPr>
        <w:t> </w:t>
      </w:r>
      <w:r>
        <w:rPr>
          <w:sz w:val="22"/>
        </w:rPr>
        <w:t>Departamento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Zeladoria</w:t>
      </w:r>
      <w:r>
        <w:rPr>
          <w:spacing w:val="32"/>
          <w:sz w:val="22"/>
        </w:rPr>
        <w:t> </w:t>
      </w:r>
      <w:r>
        <w:rPr>
          <w:sz w:val="22"/>
        </w:rPr>
        <w:t>Urbana</w:t>
      </w:r>
      <w:r>
        <w:rPr>
          <w:spacing w:val="31"/>
          <w:sz w:val="22"/>
        </w:rPr>
        <w:t> </w:t>
      </w:r>
      <w:r>
        <w:rPr>
          <w:sz w:val="22"/>
        </w:rPr>
        <w:t>–</w:t>
      </w:r>
      <w:r>
        <w:rPr>
          <w:spacing w:val="28"/>
          <w:sz w:val="22"/>
        </w:rPr>
        <w:t> </w:t>
      </w:r>
      <w:r>
        <w:rPr>
          <w:sz w:val="22"/>
        </w:rPr>
        <w:t>DZU,</w:t>
      </w:r>
      <w:r>
        <w:rPr>
          <w:spacing w:val="29"/>
          <w:sz w:val="22"/>
        </w:rPr>
        <w:t> </w:t>
      </w:r>
      <w:r>
        <w:rPr>
          <w:sz w:val="22"/>
        </w:rPr>
        <w:t>por</w:t>
      </w:r>
    </w:p>
    <w:p>
      <w:pPr>
        <w:pStyle w:val="BodyText"/>
        <w:spacing w:line="360" w:lineRule="auto" w:before="134"/>
        <w:ind w:left="551" w:right="221"/>
        <w:jc w:val="both"/>
      </w:pPr>
      <w:r>
        <w:rPr/>
        <w:t>intermédio de servidores designados para tal finalidade, fiscal, suplemente e responsável pelo recebimento, a</w:t>
      </w:r>
      <w:r>
        <w:rPr>
          <w:spacing w:val="1"/>
        </w:rPr>
        <w:t> </w:t>
      </w:r>
      <w:r>
        <w:rPr/>
        <w:t>quem competirá observar as atividades e os procedimentos necessários ao exercício das atribuições estabelecidas</w:t>
      </w:r>
      <w:r>
        <w:rPr>
          <w:spacing w:val="-47"/>
        </w:rPr>
        <w:t> </w:t>
      </w:r>
      <w:r>
        <w:rPr/>
        <w:t>no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54.873,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fevereiro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satisfatória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contratual,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vigência</w:t>
      </w:r>
      <w:r>
        <w:rPr>
          <w:spacing w:val="1"/>
        </w:rPr>
        <w:t> </w:t>
      </w:r>
      <w:r>
        <w:rPr/>
        <w:t>contratual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constantes no</w:t>
      </w:r>
      <w:r>
        <w:rPr>
          <w:spacing w:val="2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260" w:val="left" w:leader="none"/>
        </w:tabs>
        <w:spacing w:line="360" w:lineRule="auto" w:before="0" w:after="0"/>
        <w:ind w:left="551" w:right="221" w:firstLine="0"/>
        <w:jc w:val="both"/>
        <w:rPr>
          <w:sz w:val="22"/>
        </w:rPr>
      </w:pPr>
      <w:r>
        <w:rPr>
          <w:sz w:val="22"/>
        </w:rPr>
        <w:t>A fiscalização dos serviços pelo contratante não exime, nem diminui a completa responsabilidade da</w:t>
      </w:r>
      <w:r>
        <w:rPr>
          <w:spacing w:val="1"/>
          <w:sz w:val="22"/>
        </w:rPr>
        <w:t> </w:t>
      </w:r>
      <w:r>
        <w:rPr>
          <w:sz w:val="22"/>
        </w:rPr>
        <w:t>Contratada,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qualquer inobservância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omissão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cláusulas contratuais.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48.119999pt;margin-top:8.05095pt;width:513.25pt;height:20.2pt;mso-position-horizontal-relative:page;mso-position-vertical-relative:paragraph;z-index:-15721984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14.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DÉCIMA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QUARTA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DAS DISPOSIÇÕES</w:t>
                  </w:r>
                  <w:r>
                    <w:rPr>
                      <w:b/>
                      <w:spacing w:val="-6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GERAIS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21"/>
        </w:numPr>
        <w:tabs>
          <w:tab w:pos="1260" w:val="left" w:leader="none"/>
        </w:tabs>
        <w:spacing w:line="253" w:lineRule="exact" w:before="0" w:after="0"/>
        <w:ind w:left="1259" w:right="0" w:hanging="709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contratada</w:t>
      </w:r>
      <w:r>
        <w:rPr>
          <w:spacing w:val="-1"/>
          <w:sz w:val="22"/>
        </w:rPr>
        <w:t> </w:t>
      </w:r>
      <w:r>
        <w:rPr>
          <w:sz w:val="22"/>
        </w:rPr>
        <w:t>deverá</w:t>
      </w:r>
      <w:r>
        <w:rPr>
          <w:spacing w:val="-4"/>
          <w:sz w:val="22"/>
        </w:rPr>
        <w:t> </w:t>
      </w:r>
      <w:r>
        <w:rPr>
          <w:sz w:val="22"/>
        </w:rPr>
        <w:t>apresentar</w:t>
      </w:r>
      <w:r>
        <w:rPr>
          <w:spacing w:val="-1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z w:val="22"/>
        </w:rPr>
        <w:t>mencionados</w:t>
      </w:r>
      <w:r>
        <w:rPr>
          <w:spacing w:val="-1"/>
          <w:sz w:val="22"/>
        </w:rPr>
        <w:t> </w:t>
      </w:r>
      <w:r>
        <w:rPr>
          <w:sz w:val="22"/>
        </w:rPr>
        <w:t>neste</w:t>
      </w:r>
      <w:r>
        <w:rPr>
          <w:spacing w:val="-3"/>
          <w:sz w:val="22"/>
        </w:rPr>
        <w:t> </w:t>
      </w:r>
      <w:r>
        <w:rPr>
          <w:sz w:val="22"/>
        </w:rPr>
        <w:t>contrato.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260" w:val="left" w:leader="none"/>
        </w:tabs>
        <w:spacing w:line="360" w:lineRule="auto" w:before="0" w:after="0"/>
        <w:ind w:left="551" w:right="219" w:firstLine="0"/>
        <w:jc w:val="both"/>
        <w:rPr>
          <w:sz w:val="22"/>
        </w:rPr>
      </w:pPr>
      <w:r>
        <w:rPr>
          <w:sz w:val="22"/>
        </w:rPr>
        <w:t>Ficam</w:t>
      </w:r>
      <w:r>
        <w:rPr>
          <w:spacing w:val="1"/>
          <w:sz w:val="22"/>
        </w:rPr>
        <w:t> </w:t>
      </w:r>
      <w:r>
        <w:rPr>
          <w:sz w:val="22"/>
        </w:rPr>
        <w:t>fazendo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integrante</w:t>
      </w:r>
      <w:r>
        <w:rPr>
          <w:spacing w:val="1"/>
          <w:sz w:val="22"/>
        </w:rPr>
        <w:t> </w:t>
      </w:r>
      <w:r>
        <w:rPr>
          <w:sz w:val="22"/>
        </w:rPr>
        <w:t>deste,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efeitos</w:t>
      </w:r>
      <w:r>
        <w:rPr>
          <w:spacing w:val="1"/>
          <w:sz w:val="22"/>
        </w:rPr>
        <w:t> </w:t>
      </w:r>
      <w:r>
        <w:rPr>
          <w:sz w:val="22"/>
        </w:rPr>
        <w:t>legais,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Pregão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33/SMSUB/COGEL/2022,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Proposta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Preço</w:t>
      </w:r>
      <w:r>
        <w:rPr>
          <w:spacing w:val="5"/>
          <w:sz w:val="22"/>
        </w:rPr>
        <w:t> </w:t>
      </w:r>
      <w:r>
        <w:rPr>
          <w:sz w:val="22"/>
        </w:rPr>
        <w:t>da</w:t>
      </w:r>
      <w:r>
        <w:rPr>
          <w:spacing w:val="6"/>
          <w:sz w:val="22"/>
        </w:rPr>
        <w:t> </w:t>
      </w:r>
      <w:r>
        <w:rPr>
          <w:sz w:val="22"/>
        </w:rPr>
        <w:t>contratada,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Ata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Registro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Preços</w:t>
      </w:r>
      <w:r>
        <w:rPr>
          <w:spacing w:val="6"/>
          <w:sz w:val="22"/>
        </w:rPr>
        <w:t> </w:t>
      </w:r>
      <w:r>
        <w:rPr>
          <w:sz w:val="22"/>
        </w:rPr>
        <w:t>nº</w:t>
      </w:r>
    </w:p>
    <w:p>
      <w:pPr>
        <w:pStyle w:val="BodyText"/>
        <w:spacing w:before="2"/>
        <w:ind w:left="551"/>
      </w:pPr>
      <w:r>
        <w:rPr/>
        <w:t>.../SMSUB/COGEL/2022,</w:t>
      </w:r>
      <w:r>
        <w:rPr>
          <w:spacing w:val="-4"/>
        </w:rPr>
        <w:t> </w:t>
      </w:r>
      <w:r>
        <w:rPr/>
        <w:t>consoante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nº</w:t>
      </w:r>
      <w:r>
        <w:rPr>
          <w:spacing w:val="-6"/>
        </w:rPr>
        <w:t> </w:t>
      </w:r>
      <w:r>
        <w:rPr/>
        <w:t>6012.2022/0011198-2.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260" w:val="left" w:leader="none"/>
        </w:tabs>
        <w:spacing w:line="360" w:lineRule="auto" w:before="0" w:after="0"/>
        <w:ind w:left="551" w:right="223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fica</w:t>
      </w:r>
      <w:r>
        <w:rPr>
          <w:spacing w:val="1"/>
          <w:sz w:val="22"/>
        </w:rPr>
        <w:t> </w:t>
      </w:r>
      <w:r>
        <w:rPr>
          <w:sz w:val="22"/>
        </w:rPr>
        <w:t>obrigada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manter-se,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compatibilidade com as obrigações por ela assumidas, todas as condições de habilitação e qualificação exigidas na</w:t>
      </w:r>
      <w:r>
        <w:rPr>
          <w:spacing w:val="-47"/>
          <w:sz w:val="22"/>
        </w:rPr>
        <w:t> </w:t>
      </w:r>
      <w:r>
        <w:rPr>
          <w:sz w:val="22"/>
        </w:rPr>
        <w:t>licitação,</w:t>
      </w:r>
      <w:r>
        <w:rPr>
          <w:spacing w:val="-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no que</w:t>
      </w:r>
      <w:r>
        <w:rPr>
          <w:spacing w:val="1"/>
          <w:sz w:val="22"/>
        </w:rPr>
        <w:t> </w:t>
      </w:r>
      <w:r>
        <w:rPr>
          <w:sz w:val="22"/>
        </w:rPr>
        <w:t>concerne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cumprimento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deveres</w:t>
      </w:r>
      <w:r>
        <w:rPr>
          <w:spacing w:val="1"/>
          <w:sz w:val="22"/>
        </w:rPr>
        <w:t> </w:t>
      </w:r>
      <w:r>
        <w:rPr>
          <w:sz w:val="22"/>
        </w:rPr>
        <w:t>trabalhistas que</w:t>
      </w:r>
      <w:r>
        <w:rPr>
          <w:spacing w:val="-3"/>
          <w:sz w:val="22"/>
        </w:rPr>
        <w:t> </w:t>
      </w:r>
      <w:r>
        <w:rPr>
          <w:sz w:val="22"/>
        </w:rPr>
        <w:t>possuir.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21"/>
        </w:numPr>
        <w:tabs>
          <w:tab w:pos="1260" w:val="left" w:leader="none"/>
        </w:tabs>
        <w:spacing w:line="360" w:lineRule="auto" w:before="1" w:after="0"/>
        <w:ind w:left="551" w:right="222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ajuste,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alterações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rescisão,</w:t>
      </w:r>
      <w:r>
        <w:rPr>
          <w:spacing w:val="1"/>
          <w:sz w:val="22"/>
        </w:rPr>
        <w:t> </w:t>
      </w:r>
      <w:r>
        <w:rPr>
          <w:sz w:val="22"/>
        </w:rPr>
        <w:t>obedecerão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13.278/02,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Leis</w:t>
      </w:r>
      <w:r>
        <w:rPr>
          <w:spacing w:val="1"/>
          <w:sz w:val="22"/>
        </w:rPr>
        <w:t> </w:t>
      </w:r>
      <w:r>
        <w:rPr>
          <w:sz w:val="22"/>
        </w:rPr>
        <w:t>Federais</w:t>
      </w:r>
      <w:r>
        <w:rPr>
          <w:spacing w:val="49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8.666/93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10.520/02,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demais normas pertinentes.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272" w:val="left" w:leader="none"/>
        </w:tabs>
        <w:spacing w:line="360" w:lineRule="auto" w:before="135" w:after="0"/>
        <w:ind w:left="551" w:right="222" w:firstLine="0"/>
        <w:jc w:val="both"/>
        <w:rPr>
          <w:sz w:val="22"/>
        </w:rPr>
      </w:pPr>
      <w:r>
        <w:rPr>
          <w:sz w:val="22"/>
        </w:rPr>
        <w:t>Nenhuma tolerância das partes quanto à falta de cumprimento de quaisquer das cláusulas do ajuste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-1"/>
          <w:sz w:val="22"/>
        </w:rPr>
        <w:t> </w:t>
      </w:r>
      <w:r>
        <w:rPr>
          <w:sz w:val="22"/>
        </w:rPr>
        <w:t>ser entendida como</w:t>
      </w:r>
      <w:r>
        <w:rPr>
          <w:spacing w:val="1"/>
          <w:sz w:val="22"/>
        </w:rPr>
        <w:t> </w:t>
      </w:r>
      <w:r>
        <w:rPr>
          <w:sz w:val="22"/>
        </w:rPr>
        <w:t>aceitação, novação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precedente.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51" w:footer="910" w:top="2580" w:bottom="1100" w:left="440" w:right="480"/>
        </w:sectPr>
      </w:pPr>
    </w:p>
    <w:p>
      <w:pPr>
        <w:spacing w:before="102"/>
        <w:ind w:left="32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COORDENADORIA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GERAL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LICITAÇÕES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1215" w:val="left" w:leader="none"/>
        </w:tabs>
        <w:spacing w:line="360" w:lineRule="auto" w:before="118" w:after="0"/>
        <w:ind w:left="551" w:right="222" w:firstLine="0"/>
        <w:jc w:val="both"/>
        <w:rPr>
          <w:sz w:val="22"/>
        </w:rPr>
      </w:pPr>
      <w:r>
        <w:rPr>
          <w:sz w:val="22"/>
        </w:rPr>
        <w:t>A CONTRATADA não poderá transferir, subcontratar no todo ou em parte, as obrigações assumidas, sob</w:t>
      </w:r>
      <w:r>
        <w:rPr>
          <w:spacing w:val="1"/>
          <w:sz w:val="22"/>
        </w:rPr>
        <w:t> </w:t>
      </w:r>
      <w:r>
        <w:rPr>
          <w:sz w:val="22"/>
        </w:rPr>
        <w:t>pena</w:t>
      </w:r>
      <w:r>
        <w:rPr>
          <w:spacing w:val="-1"/>
          <w:sz w:val="22"/>
        </w:rPr>
        <w:t> </w:t>
      </w:r>
      <w:r>
        <w:rPr>
          <w:sz w:val="22"/>
        </w:rPr>
        <w:t>de rescisão</w:t>
      </w:r>
      <w:r>
        <w:rPr>
          <w:spacing w:val="1"/>
          <w:sz w:val="22"/>
        </w:rPr>
        <w:t> </w:t>
      </w:r>
      <w:r>
        <w:rPr>
          <w:sz w:val="22"/>
        </w:rPr>
        <w:t>automática.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21"/>
        </w:numPr>
        <w:tabs>
          <w:tab w:pos="1231" w:val="left" w:leader="none"/>
        </w:tabs>
        <w:spacing w:line="360" w:lineRule="auto" w:before="1" w:after="0"/>
        <w:ind w:left="551" w:right="221" w:firstLine="0"/>
        <w:jc w:val="both"/>
        <w:rPr>
          <w:sz w:val="22"/>
        </w:rPr>
      </w:pPr>
      <w:r>
        <w:rPr>
          <w:sz w:val="22"/>
        </w:rPr>
        <w:t>Para a execução deste contrato, nenhuma das partes poderá oferecer, dar ou se comprometer a dar a</w:t>
      </w:r>
      <w:r>
        <w:rPr>
          <w:spacing w:val="1"/>
          <w:sz w:val="22"/>
        </w:rPr>
        <w:t> </w:t>
      </w:r>
      <w:r>
        <w:rPr>
          <w:sz w:val="22"/>
        </w:rPr>
        <w:t>quem quer que seja, ou aceitar ou se comprometer a aceitar de quem quer que seja, tanto por conta própria</w:t>
      </w:r>
      <w:r>
        <w:rPr>
          <w:spacing w:val="1"/>
          <w:sz w:val="22"/>
        </w:rPr>
        <w:t> </w:t>
      </w:r>
      <w:r>
        <w:rPr>
          <w:sz w:val="22"/>
        </w:rPr>
        <w:t>quanto por intermédio de outrem, qualquer pagamento, doação, compensação, vantagens financeiras ou não</w:t>
      </w:r>
      <w:r>
        <w:rPr>
          <w:spacing w:val="1"/>
          <w:sz w:val="22"/>
        </w:rPr>
        <w:t> </w:t>
      </w:r>
      <w:r>
        <w:rPr>
          <w:sz w:val="22"/>
        </w:rPr>
        <w:t>financeiras ou benefícios de qualquer espécie que constituam prática ilegal ou de corrupção, seja de forma direta</w:t>
      </w:r>
      <w:r>
        <w:rPr>
          <w:spacing w:val="1"/>
          <w:sz w:val="22"/>
        </w:rPr>
        <w:t> </w:t>
      </w:r>
      <w:r>
        <w:rPr>
          <w:sz w:val="22"/>
        </w:rPr>
        <w:t>ou indireta quanto ao objeto deste contrato, ou de outra forma a ele não relacionada, devendo garantir, ainda,</w:t>
      </w:r>
      <w:r>
        <w:rPr>
          <w:spacing w:val="1"/>
          <w:sz w:val="22"/>
        </w:rPr>
        <w:t> </w:t>
      </w:r>
      <w:r>
        <w:rPr>
          <w:sz w:val="22"/>
        </w:rPr>
        <w:t>que seus prepostos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colaboradores ajam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mesma forma.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48.119999pt;margin-top:7.967738pt;width:513.25pt;height:20.2pt;mso-position-horizontal-relative:page;mso-position-vertical-relative:paragraph;z-index:-15721472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15. CLÁUSULA DÉCIMA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QUINTA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FORO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53" w:lineRule="exact"/>
        <w:ind w:left="551"/>
      </w:pPr>
      <w:r>
        <w:rPr>
          <w:b/>
        </w:rPr>
        <w:t>15.1</w:t>
      </w:r>
      <w:r>
        <w:rPr>
          <w:b/>
          <w:spacing w:val="13"/>
        </w:rPr>
        <w:t> </w:t>
      </w:r>
      <w:r>
        <w:rPr/>
        <w:t>Fica</w:t>
      </w:r>
      <w:r>
        <w:rPr>
          <w:spacing w:val="11"/>
        </w:rPr>
        <w:t> </w:t>
      </w:r>
      <w:r>
        <w:rPr/>
        <w:t>eleito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Foro</w:t>
      </w:r>
      <w:r>
        <w:rPr>
          <w:spacing w:val="14"/>
        </w:rPr>
        <w:t> </w:t>
      </w:r>
      <w:r>
        <w:rPr/>
        <w:t>da</w:t>
      </w:r>
      <w:r>
        <w:rPr>
          <w:spacing w:val="11"/>
        </w:rPr>
        <w:t> </w:t>
      </w:r>
      <w:r>
        <w:rPr/>
        <w:t>Fazenda</w:t>
      </w:r>
      <w:r>
        <w:rPr>
          <w:spacing w:val="12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Comarca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Capital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Estado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São</w:t>
      </w:r>
      <w:r>
        <w:rPr>
          <w:spacing w:val="13"/>
        </w:rPr>
        <w:t> </w:t>
      </w:r>
      <w:r>
        <w:rPr/>
        <w:t>Paulo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dirimir</w:t>
      </w:r>
      <w:r>
        <w:rPr>
          <w:spacing w:val="11"/>
        </w:rPr>
        <w:t> </w:t>
      </w:r>
      <w:r>
        <w:rPr/>
        <w:t>eventuais</w:t>
      </w:r>
    </w:p>
    <w:p>
      <w:pPr>
        <w:pStyle w:val="BodyText"/>
        <w:spacing w:before="134"/>
        <w:ind w:left="551"/>
      </w:pPr>
      <w:r>
        <w:rPr/>
        <w:t>controvérsias</w:t>
      </w:r>
      <w:r>
        <w:rPr>
          <w:spacing w:val="-3"/>
        </w:rPr>
        <w:t> </w:t>
      </w:r>
      <w:r>
        <w:rPr/>
        <w:t>decorrentes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ajuste.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60" w:lineRule="auto" w:before="0"/>
        <w:ind w:left="1192" w:right="249" w:firstLine="103"/>
        <w:jc w:val="left"/>
        <w:rPr>
          <w:i/>
          <w:sz w:val="22"/>
        </w:rPr>
      </w:pPr>
      <w:r>
        <w:rPr>
          <w:i/>
          <w:sz w:val="22"/>
        </w:rPr>
        <w:t>E, por estarem assim justas e contratadas, foi lavrado este instrumento que, após lido, conferido e achado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vai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assinado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rubricado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02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(duas) vias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igual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teor,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pelas partes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abaixo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identificadas.</w:t>
      </w:r>
    </w:p>
    <w:p>
      <w:pPr>
        <w:pStyle w:val="BodyText"/>
        <w:spacing w:before="11"/>
        <w:rPr>
          <w:i/>
          <w:sz w:val="32"/>
        </w:rPr>
      </w:pPr>
    </w:p>
    <w:p>
      <w:pPr>
        <w:pStyle w:val="BodyText"/>
        <w:tabs>
          <w:tab w:pos="1791" w:val="left" w:leader="none"/>
          <w:tab w:pos="3210" w:val="left" w:leader="none"/>
        </w:tabs>
        <w:ind w:left="328"/>
        <w:jc w:val="center"/>
      </w:pPr>
      <w:r>
        <w:rPr/>
        <w:t>São</w:t>
      </w:r>
      <w:r>
        <w:rPr>
          <w:spacing w:val="-1"/>
        </w:rPr>
        <w:t> </w:t>
      </w:r>
      <w:r>
        <w:rPr/>
        <w:t>Paulo,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751" w:footer="910" w:top="2580" w:bottom="1100" w:left="440" w:right="480"/>
        </w:sectPr>
      </w:pPr>
    </w:p>
    <w:p>
      <w:pPr>
        <w:pStyle w:val="BodyText"/>
        <w:spacing w:before="56"/>
        <w:ind w:left="551"/>
      </w:pPr>
      <w:r>
        <w:rPr/>
        <w:t>CONTRATANTE: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422" w:right="0" w:firstLine="0"/>
        <w:jc w:val="left"/>
        <w:rPr>
          <w:b/>
          <w:sz w:val="22"/>
        </w:rPr>
      </w:pPr>
      <w:r>
        <w:rPr>
          <w:b/>
          <w:sz w:val="22"/>
        </w:rPr>
        <w:t>Rode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Felipe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Bezerra</w:t>
      </w:r>
    </w:p>
    <w:p>
      <w:pPr>
        <w:pStyle w:val="BodyText"/>
        <w:ind w:left="551" w:right="3526" w:firstLine="948"/>
      </w:pPr>
      <w:r>
        <w:rPr/>
        <w:t>Chefe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Gabinete</w:t>
      </w:r>
      <w:r>
        <w:rPr>
          <w:spacing w:val="1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das</w:t>
      </w:r>
      <w:r>
        <w:rPr>
          <w:spacing w:val="-5"/>
        </w:rPr>
        <w:t> </w:t>
      </w:r>
      <w:r>
        <w:rPr/>
        <w:t>Subprefeituras</w:t>
      </w:r>
    </w:p>
    <w:p>
      <w:pPr>
        <w:spacing w:after="0"/>
        <w:sectPr>
          <w:type w:val="continuous"/>
          <w:pgSz w:w="11910" w:h="16840"/>
          <w:pgMar w:top="2580" w:bottom="1100" w:left="440" w:right="480"/>
          <w:cols w:num="2" w:equalWidth="0">
            <w:col w:w="2002" w:space="1320"/>
            <w:col w:w="76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2580" w:bottom="1100" w:left="440" w:right="480"/>
        </w:sectPr>
      </w:pPr>
    </w:p>
    <w:p>
      <w:pPr>
        <w:pStyle w:val="BodyText"/>
        <w:spacing w:before="57"/>
        <w:ind w:left="551"/>
      </w:pPr>
      <w:r>
        <w:rPr/>
        <w:t>CONTRATADA: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551" w:right="4409" w:firstLine="1"/>
        <w:jc w:val="center"/>
      </w:pPr>
      <w:r>
        <w:rPr>
          <w:b/>
        </w:rPr>
        <w:t>Nome</w:t>
      </w:r>
      <w:r>
        <w:rPr>
          <w:b/>
          <w:spacing w:val="1"/>
        </w:rPr>
        <w:t> </w:t>
      </w:r>
      <w:r>
        <w:rPr/>
        <w:t>Representante Legal</w:t>
      </w:r>
      <w:r>
        <w:rPr>
          <w:spacing w:val="-47"/>
        </w:rPr>
        <w:t> </w:t>
      </w:r>
      <w:r>
        <w:rPr/>
        <w:t>Empresa</w:t>
      </w:r>
    </w:p>
    <w:sectPr>
      <w:type w:val="continuous"/>
      <w:pgSz w:w="11910" w:h="16840"/>
      <w:pgMar w:top="2580" w:bottom="1100" w:left="440" w:right="480"/>
      <w:cols w:num="2" w:equalWidth="0">
        <w:col w:w="1909" w:space="2277"/>
        <w:col w:w="68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599976pt;margin-top:785.296692pt;width:19.45pt;height:15.45pt;mso-position-horizontal-relative:page;mso-position-vertical-relative:page;z-index:-160435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1936">
          <wp:simplePos x="0" y="0"/>
          <wp:positionH relativeFrom="page">
            <wp:posOffset>3311525</wp:posOffset>
          </wp:positionH>
          <wp:positionV relativeFrom="page">
            <wp:posOffset>652144</wp:posOffset>
          </wp:positionV>
          <wp:extent cx="1114425" cy="9925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992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820007pt;margin-top:36.529987pt;width:96.25pt;height:10.050pt;mso-position-horizontal-relative:page;mso-position-vertical-relative:page;z-index:-1604403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3A3838"/>
                    <w:sz w:val="16"/>
                  </w:rPr>
                  <w:t>SEI</w:t>
                </w:r>
                <w:r>
                  <w:rPr>
                    <w:b/>
                    <w:color w:val="3A3838"/>
                    <w:spacing w:val="-2"/>
                    <w:sz w:val="16"/>
                  </w:rPr>
                  <w:t> </w:t>
                </w:r>
                <w:r>
                  <w:rPr>
                    <w:b/>
                    <w:color w:val="3A3838"/>
                    <w:sz w:val="16"/>
                  </w:rPr>
                  <w:t>nº</w:t>
                </w:r>
                <w:r>
                  <w:rPr>
                    <w:b/>
                    <w:color w:val="3A3838"/>
                    <w:spacing w:val="-2"/>
                    <w:sz w:val="16"/>
                  </w:rPr>
                  <w:t> </w:t>
                </w:r>
                <w:r>
                  <w:rPr>
                    <w:b/>
                    <w:color w:val="3A3838"/>
                    <w:sz w:val="16"/>
                  </w:rPr>
                  <w:t>6012.2022/0011198-2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4"/>
      <w:numFmt w:val="decimal"/>
      <w:lvlText w:val="%1"/>
      <w:lvlJc w:val="left"/>
      <w:pPr>
        <w:ind w:left="1259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9" w:hanging="70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4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49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94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66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39" w:hanging="709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3"/>
      <w:numFmt w:val="decimal"/>
      <w:lvlText w:val="%1"/>
      <w:lvlJc w:val="left"/>
      <w:pPr>
        <w:ind w:left="1259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9" w:hanging="70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4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49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94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66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39" w:hanging="709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2"/>
      <w:numFmt w:val="decimal"/>
      <w:lvlText w:val="%1"/>
      <w:lvlJc w:val="left"/>
      <w:pPr>
        <w:ind w:left="1096" w:hanging="5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6" w:hanging="54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76" w:hanging="5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65" w:hanging="5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53" w:hanging="5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2" w:hanging="5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30" w:hanging="5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18" w:hanging="5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07" w:hanging="546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1050" w:hanging="5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50" w:hanging="50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1" w:hanging="74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5" w:hanging="7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8" w:hanging="7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7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3" w:hanging="7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6" w:hanging="7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8" w:hanging="74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551" w:hanging="563"/>
        <w:jc w:val="left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551" w:hanging="56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4" w:hanging="5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7" w:hanging="5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9" w:hanging="5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2" w:hanging="5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4" w:hanging="5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6" w:hanging="5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9" w:hanging="563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551" w:hanging="625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551" w:hanging="62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4" w:hanging="6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7" w:hanging="6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9" w:hanging="6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2" w:hanging="6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4" w:hanging="6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6" w:hanging="6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9" w:hanging="62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551" w:hanging="56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51" w:hanging="56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1" w:hanging="68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7" w:hanging="6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9" w:hanging="6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2" w:hanging="6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4" w:hanging="6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6" w:hanging="6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9" w:hanging="68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0"/>
      <w:numFmt w:val="decimal"/>
      <w:lvlText w:val="%1"/>
      <w:lvlJc w:val="left"/>
      <w:pPr>
        <w:ind w:left="1060" w:hanging="51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60" w:hanging="51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1" w:hanging="69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5" w:hanging="6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8" w:hanging="6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6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3" w:hanging="6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6" w:hanging="6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8" w:hanging="69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9"/>
      <w:numFmt w:val="decimal"/>
      <w:lvlText w:val="%1"/>
      <w:lvlJc w:val="left"/>
      <w:pPr>
        <w:ind w:left="551" w:hanging="54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1" w:hanging="5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1" w:hanging="54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551" w:hanging="692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9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2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4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6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9" w:hanging="69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959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9" w:hanging="40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1" w:hanging="594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7" w:hanging="5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1" w:hanging="5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5" w:hanging="5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8" w:hanging="5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2" w:hanging="5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6" w:hanging="59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"/>
      <w:lvlJc w:val="left"/>
      <w:pPr>
        <w:ind w:left="986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6" w:hanging="43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0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81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1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82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82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82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83" w:hanging="435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942" w:hanging="39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42" w:hanging="3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1" w:hanging="574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2" w:hanging="5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8" w:hanging="5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4" w:hanging="5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0" w:hanging="5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5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2" w:hanging="57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551" w:hanging="38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51" w:hanging="38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9" w:hanging="435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0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1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1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2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2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43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."/>
      <w:lvlJc w:val="left"/>
      <w:pPr>
        <w:ind w:left="772" w:hanging="25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shd w:fill="D9D9D9" w:color="auto" w:val="clear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1" w:hanging="402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1" w:hanging="57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53" w:hanging="5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86" w:hanging="5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9" w:hanging="5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2" w:hanging="5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5" w:hanging="5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8" w:hanging="57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551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1" w:hanging="709"/>
        <w:jc w:val="left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551" w:hanging="70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9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2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4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6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9" w:hanging="709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055" w:hanging="5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5" w:hanging="505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055" w:hanging="50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37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29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22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1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06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50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940" w:hanging="3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39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1" w:hanging="61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2" w:hanging="6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8" w:hanging="6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4" w:hanging="6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0" w:hanging="6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6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2" w:hanging="61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942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8" w:hanging="3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53" w:hanging="3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57" w:hanging="3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62" w:hanging="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6" w:hanging="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0" w:hanging="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5" w:hanging="3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2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2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8" w:hanging="3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53" w:hanging="3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57" w:hanging="3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62" w:hanging="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6" w:hanging="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0" w:hanging="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5" w:hanging="39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59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9" w:hanging="40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0" w:hanging="5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2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4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0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6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2" w:hanging="5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6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6" w:hanging="476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1" w:hanging="60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4" w:hanging="6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1" w:hanging="6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8" w:hanging="6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5" w:hanging="6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2" w:hanging="6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9" w:hanging="606"/>
      </w:pPr>
      <w:rPr>
        <w:rFonts w:hint="default"/>
        <w:lang w:val="pt-PT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8" w:lineRule="exact"/>
      <w:ind w:left="28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60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5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2022-12-05T16:46:14Z</dcterms:created>
  <dcterms:modified xsi:type="dcterms:W3CDTF">2022-12-05T16:46:14Z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2022-12-05T00:00:00Z</vt:filetime>
  </property>
</Properties>
</file>